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w:cs="Aptos" w:eastAsia="Aptos" w:hAnsi="Aptos"/>
          <w:b/>
          <w:bCs/>
          <w:color w:val="FF0000"/>
          <w:sz w:val="22"/>
          <w:szCs w:val="22"/>
        </w:rPr>
        <w:t xml:space="preserve">[COMPANY NAME]</w:t>
      </w:r>
      <w:r>
        <w:rPr>
          <w:rFonts w:ascii="Aptos" w:cs="Aptos" w:eastAsia="Aptos" w:hAnsi="Aptos"/>
          <w:b/>
          <w:bCs/>
          <w:color w:val="6B4E8E"/>
          <w:sz w:val="22"/>
          <w:szCs w:val="22"/>
        </w:rPr>
        <w:t xml:space="preserve">  –  COMPANY TEMPLATE</w:t>
      </w:r>
    </w:p>
    <w:p>
      <w:pPr>
        <w:spacing w:after="100" w:before="80" w:line="240" w:lineRule="auto"/>
      </w:pPr>
      <w:r>
        <w:rPr>
          <w:rFonts w:ascii="Aptos" w:cs="Aptos" w:eastAsia="Aptos" w:hAnsi="Aptos"/>
          <w:b/>
          <w:bCs/>
          <w:color w:val="5C3566"/>
          <w:sz w:val="48"/>
          <w:szCs w:val="48"/>
        </w:rPr>
        <w:t xml:space="preserve">CAPABILITY STATEMENT AND CASE STUDY TEMPLATES</w:t>
      </w:r>
    </w:p>
    <w:p>
      <w:pPr>
        <w:spacing w:after="220" w:before="0" w:line="300"/>
      </w:pPr>
      <w:r>
        <w:rPr>
          <w:rFonts w:ascii="Aptos" w:cs="Aptos" w:eastAsia="Aptos" w:hAnsi="Aptos"/>
          <w:color w:val="595959"/>
          <w:sz w:val="23"/>
          <w:szCs w:val="23"/>
        </w:rPr>
        <w:t xml:space="preserve">A two-page company profile, a one-page case study, a key staff CV and an organisation chart, ready to send to buyers, facilities management firms, principal contractors and councils.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Reference</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Version</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Date issued</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Review date</w:t>
            </w:r>
          </w:p>
        </w:tc>
      </w:tr>
      <w:tr>
        <w:trPr>
          <w:cantSplit/>
        </w:trPr>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ARB-BD-07</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1.0</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color w:val="FF0000"/>
                <w:sz w:val="20"/>
                <w:szCs w:val="20"/>
              </w:rPr>
              <w:t xml:space="preserve">[DD/MM/YYYY]</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color w:val="FF0000"/>
                <w:sz w:val="20"/>
                <w:szCs w:val="20"/>
              </w:rPr>
              <w:t xml:space="preserve">[DD/MM/YYYY]</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rPr>
        <w:tc>
          <w:tcPr>
            <w:tcW w:type="dxa" w:w="9638"/>
            <w:gridSpan w:val="2"/>
            <w:tcBorders>
              <w:top w:val="single" w:color="000000" w:sz="4"/>
              <w:left w:val="single" w:color="000000" w:sz="4"/>
              <w:bottom w:val="single" w:color="000000" w:sz="4"/>
              <w:right w:val="single" w:color="000000" w:sz="4"/>
            </w:tcBorders>
            <w:shd w:fill="5C3566" w:color="auto" w:val="clear"/>
            <w:tcMar>
              <w:top w:type="dxa" w:w="110"/>
              <w:left w:type="dxa" w:w="130"/>
              <w:bottom w:type="dxa" w:w="110"/>
              <w:right w:type="dxa" w:w="130"/>
            </w:tcMar>
            <w:vAlign w:val="top"/>
          </w:tcPr>
          <w:p>
            <w:pPr>
              <w:spacing w:after="40" w:line="276"/>
            </w:pPr>
            <w:r>
              <w:rPr>
                <w:rFonts w:ascii="Aptos" w:cs="Aptos" w:eastAsia="Aptos" w:hAnsi="Aptos"/>
                <w:b/>
                <w:bCs/>
                <w:color w:val="FFFFFF"/>
                <w:sz w:val="24"/>
                <w:szCs w:val="24"/>
              </w:rPr>
              <w:t xml:space="preserve">At a glance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What it is for</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Showing a buyer, in about 2 minutes, who we are, what we do, where, with what kit and people, and the proof that we do it well and safely.</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Who fills it in</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The owner or Manager writes it. The office keeps it up to date. A second person proofreads before it goes out.</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When</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Before you start approaching commercial clients or tendering, then every 6 months and whenever insurance, accreditations, key staff or major equipment change.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Time needed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First time: about 3–4 hours in total, in short sessions (Part A 2 hours, each case study 20–30 minutes, each CV 15 minutes, org chart 15 minutes). Updates: 20 minutes.</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You will need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Insurance schedules, accreditation certificates, the Training and Competence Matrix (ARB-HR-022), equipment list, 3 finished jobs with photos, and written permission from any client you name or quote.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Where it goes</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Marketing / Tenders folder as Word (master) and PDF (to send). Permission emails kept with the case study for as long as you use it, plus </w:t>
            </w:r>
            <w:r>
              <w:rPr>
                <w:rFonts w:ascii="Aptos" w:cs="Aptos" w:eastAsia="Aptos" w:hAnsi="Aptos"/>
                <w:color w:val="FF0000"/>
                <w:sz w:val="21"/>
                <w:szCs w:val="21"/>
              </w:rPr>
              <w:t xml:space="preserve">[6 years]</w:t>
            </w:r>
            <w:r>
              <w:rPr>
                <w:rFonts w:ascii="Aptos" w:cs="Aptos" w:eastAsia="Aptos" w:hAnsi="Aptos"/>
                <w:sz w:val="21"/>
                <w:szCs w:val="21"/>
              </w:rPr>
              <w:t xml:space="preserve">.</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spacing w:after="80"/>
            </w:pPr>
            <w:r>
              <w:rPr>
                <w:rFonts w:ascii="Aptos" w:cs="Aptos" w:eastAsia="Aptos" w:hAnsi="Aptos"/>
                <w:b/>
                <w:bCs/>
                <w:color w:val="FF0000"/>
                <w:sz w:val="22"/>
                <w:szCs w:val="22"/>
              </w:rPr>
              <w:t xml:space="preserve">Guidance for the business owner – remove before issue</w:t>
            </w:r>
          </w:p>
          <w:p>
            <w:pPr>
              <w:spacing w:after="80" w:line="276"/>
            </w:pPr>
            <w:r>
              <w:rPr>
                <w:rFonts w:ascii="Aptos" w:cs="Aptos" w:eastAsia="Aptos" w:hAnsi="Aptos"/>
                <w:b/>
                <w:bCs/>
                <w:sz w:val="21"/>
                <w:szCs w:val="21"/>
              </w:rPr>
              <w:t xml:space="preserve">How to tailor it.</w:t>
            </w:r>
            <w:r>
              <w:rPr>
                <w:rFonts w:ascii="Aptos" w:cs="Aptos" w:eastAsia="Aptos" w:hAnsi="Aptos"/>
                <w:sz w:val="21"/>
                <w:szCs w:val="21"/>
              </w:rPr>
              <w:t xml:space="preserve"> Replace everything in </w:t>
            </w:r>
            <w:r>
              <w:rPr>
                <w:rFonts w:ascii="Aptos" w:cs="Aptos" w:eastAsia="Aptos" w:hAnsi="Aptos"/>
                <w:color w:val="FF0000"/>
                <w:sz w:val="21"/>
                <w:szCs w:val="21"/>
              </w:rPr>
              <w:t xml:space="preserve">[red]</w:t>
            </w:r>
            <w:r>
              <w:rPr>
                <w:rFonts w:ascii="Aptos" w:cs="Aptos" w:eastAsia="Aptos" w:hAnsi="Aptos"/>
                <w:sz w:val="21"/>
                <w:szCs w:val="21"/>
              </w:rPr>
              <w:t xml:space="preserve">, delete every line that does not apply, and delete all red notes and the section banners before you send it. Save the finished statement as a PDF, two pages, with your logo.</w:t>
            </w:r>
          </w:p>
          <w:p>
            <w:pPr>
              <w:spacing w:after="80" w:line="276"/>
            </w:pPr>
            <w:r>
              <w:rPr>
                <w:rFonts w:ascii="Aptos" w:cs="Aptos" w:eastAsia="Aptos" w:hAnsi="Aptos"/>
                <w:b/>
                <w:bCs/>
                <w:sz w:val="21"/>
                <w:szCs w:val="21"/>
              </w:rPr>
              <w:t xml:space="preserve">The golden rule: only claim what you can prove today.</w:t>
            </w:r>
            <w:r>
              <w:rPr>
                <w:rFonts w:ascii="Aptos" w:cs="Aptos" w:eastAsia="Aptos" w:hAnsi="Aptos"/>
                <w:sz w:val="21"/>
                <w:szCs w:val="21"/>
              </w:rPr>
              <w:t xml:space="preserve"> Never claim an accreditation, insurance level, qualification, piece of kit or experience you do not hold. Buyers check, and a false statement in a tender can get you excluded (see Section 5).</w:t>
            </w:r>
          </w:p>
          <w:p>
            <w:pPr>
              <w:spacing w:after="80" w:line="276"/>
            </w:pPr>
            <w:r>
              <w:rPr>
                <w:rFonts w:ascii="Aptos" w:cs="Aptos" w:eastAsia="Aptos" w:hAnsi="Aptos"/>
                <w:b/>
                <w:bCs/>
                <w:sz w:val="21"/>
                <w:szCs w:val="21"/>
              </w:rPr>
              <w:t xml:space="preserve">Surveys and BS 5837 work are optional.</w:t>
            </w:r>
            <w:r>
              <w:rPr>
                <w:rFonts w:ascii="Aptos" w:cs="Aptos" w:eastAsia="Aptos" w:hAnsi="Aptos"/>
                <w:sz w:val="21"/>
                <w:szCs w:val="21"/>
              </w:rPr>
              <w:t xml:space="preserve"> Tree safety inspections, arboricultural surveys and BS 5837 work are marked optional. Delete them unless the work is carried out by a qualified arboriculturist or arboricultural consultant, employed or subcontracted, with professional indemnity insurance.</w:t>
            </w:r>
          </w:p>
          <w:p>
            <w:pPr>
              <w:spacing w:after="80" w:line="276"/>
            </w:pPr>
            <w:r>
              <w:rPr>
                <w:rFonts w:ascii="Aptos" w:cs="Aptos" w:eastAsia="Aptos" w:hAnsi="Aptos"/>
                <w:b/>
                <w:bCs/>
                <w:sz w:val="21"/>
                <w:szCs w:val="21"/>
              </w:rPr>
              <w:t xml:space="preserve">Use it with:</w:t>
            </w:r>
            <w:r>
              <w:rPr>
                <w:rFonts w:ascii="Aptos" w:cs="Aptos" w:eastAsia="Aptos" w:hAnsi="Aptos"/>
                <w:sz w:val="21"/>
                <w:szCs w:val="21"/>
              </w:rPr>
              <w:t xml:space="preserve"> ARB-BD-01 Tender Success Guide (how buyers find and score suppliers), ARB-BD-03 introduction emails (attach the PDF), ARB-BD-05 Tender Preparation Pack, ARB-ACP-05 PQQ and Accreditation Submission (the Master File holds the evidence behind every claim here).</w:t>
            </w:r>
          </w:p>
          <w:p>
            <w:pPr>
              <w:spacing w:after="80" w:line="276"/>
            </w:pPr>
            <w:r>
              <w:rPr>
                <w:rFonts w:ascii="Aptos" w:cs="Aptos" w:eastAsia="Aptos" w:hAnsi="Aptos"/>
                <w:sz w:val="21"/>
                <w:szCs w:val="21"/>
              </w:rPr>
              <w:t xml:space="preserve">This template is documentation support. It is not legal advice and does not replace each buyer’s or scheme’s own rules.</w:t>
            </w:r>
          </w:p>
        </w:tc>
      </w:tr>
    </w:tbl>
    <w:p>
      <w:pPr>
        <w:spacing w:after="140"/>
      </w:pPr>
    </w:p>
    <w:p>
      <w:pPr>
        <w:pStyle w:val="Heading2"/>
        <w:keepNext/>
        <w:spacing w:after="100" w:before="200"/>
      </w:pPr>
      <w:r>
        <w:rPr>
          <w:rFonts w:ascii="Aptos" w:cs="Aptos" w:eastAsia="Aptos" w:hAnsi="Aptos"/>
          <w:b/>
          <w:bCs/>
          <w:color w:val="6B4E8E"/>
          <w:sz w:val="24"/>
          <w:szCs w:val="24"/>
        </w:rPr>
        <w:t xml:space="preserve">How to use this pack (about 2 minutes to read)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9078"/>
      </w:tblGrid>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1</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b/>
                <w:bCs/>
                <w:sz w:val="21"/>
                <w:szCs w:val="21"/>
              </w:rPr>
              <w:t xml:space="preserve">Gather first, write second.</w:t>
            </w:r>
            <w:r>
              <w:rPr>
                <w:rFonts w:ascii="Aptos" w:cs="Aptos" w:eastAsia="Aptos" w:hAnsi="Aptos"/>
                <w:sz w:val="21"/>
                <w:szCs w:val="21"/>
              </w:rPr>
              <w:t xml:space="preserve"> Put the insurance schedule, certificates, training matrix and equipment list in one folder. One 25-minute session is usually enough.</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2</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b/>
                <w:bCs/>
                <w:sz w:val="21"/>
                <w:szCs w:val="21"/>
              </w:rPr>
              <w:t xml:space="preserve">Fill in Part A page 1</w:t>
            </w:r>
            <w:r>
              <w:rPr>
                <w:rFonts w:ascii="Aptos" w:cs="Aptos" w:eastAsia="Aptos" w:hAnsi="Aptos"/>
                <w:sz w:val="21"/>
                <w:szCs w:val="21"/>
              </w:rPr>
              <w:t xml:space="preserve"> (who we are, services, areas, kit). Set a timer for 25 minutes and stop when it rings. Page 2 is a separate session.</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3</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b/>
                <w:bCs/>
                <w:sz w:val="21"/>
                <w:szCs w:val="21"/>
              </w:rPr>
              <w:t xml:space="preserve">Write 3 case studies with Part B.</w:t>
            </w:r>
            <w:r>
              <w:rPr>
                <w:rFonts w:ascii="Aptos" w:cs="Aptos" w:eastAsia="Aptos" w:hAnsi="Aptos"/>
                <w:sz w:val="21"/>
                <w:szCs w:val="21"/>
              </w:rPr>
              <w:t xml:space="preserve"> Ask each client for permission first (Section 5 has the wording). Then add short versions to Part A.</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4</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b/>
                <w:bCs/>
                <w:sz w:val="21"/>
                <w:szCs w:val="21"/>
              </w:rPr>
              <w:t xml:space="preserve">Do a CV (Part C) for each key person and the org chart (Part D).</w:t>
            </w:r>
            <w:r>
              <w:rPr>
                <w:rFonts w:ascii="Aptos" w:cs="Aptos" w:eastAsia="Aptos" w:hAnsi="Aptos"/>
                <w:sz w:val="21"/>
                <w:szCs w:val="21"/>
              </w:rPr>
              <w:t xml:space="preserve"> Ask each person to check their own CV.</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5</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b/>
                <w:bCs/>
                <w:sz w:val="21"/>
                <w:szCs w:val="21"/>
              </w:rPr>
              <w:t xml:space="preserve">Proofread, save as PDF, set a reminder.</w:t>
            </w:r>
            <w:r>
              <w:rPr>
                <w:rFonts w:ascii="Aptos" w:cs="Aptos" w:eastAsia="Aptos" w:hAnsi="Aptos"/>
                <w:sz w:val="21"/>
                <w:szCs w:val="21"/>
              </w:rPr>
              <w:t xml:space="preserve"> Ask someone to read it with you (body doubling). Diary a review every 6 months and at each insurance renewal.</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If you only do one thing this week</w:t>
            </w:r>
          </w:p>
          <w:p>
            <w:pPr>
              <w:spacing w:after="80" w:line="276"/>
            </w:pPr>
            <w:r>
              <w:rPr>
                <w:rFonts w:ascii="Aptos" w:cs="Aptos" w:eastAsia="Aptos" w:hAnsi="Aptos"/>
                <w:b/>
                <w:bCs/>
                <w:sz w:val="21"/>
                <w:szCs w:val="21"/>
              </w:rPr>
              <w:t xml:space="preserve">Fill in Part A page 1 and save it as a PDF.</w:t>
            </w:r>
            <w:r>
              <w:rPr>
                <w:rFonts w:ascii="Aptos" w:cs="Aptos" w:eastAsia="Aptos" w:hAnsi="Aptos"/>
                <w:sz w:val="21"/>
                <w:szCs w:val="21"/>
              </w:rPr>
              <w:t xml:space="preserve"> About 30 minutes. That page alone answers the first questions most buyers ask: what you do, where, and with what. Attach it to your next introduction email (ARB-BD-03).</w:t>
            </w:r>
          </w:p>
        </w:tc>
      </w:tr>
    </w:tbl>
    <w:p>
      <w:pPr>
        <w:spacing w:after="140"/>
      </w:pPr>
    </w:p>
    <w:p>
      <w:pPr>
        <w:pageBreakBefore/>
        <w:spacing w:after="0" w:before="0" w:line="20" w:lineRule="exact"/>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  </w:t>
      </w:r>
      <w:r>
        <w:rPr>
          <w:rFonts w:ascii="Aptos" w:cs="Aptos" w:eastAsia="Aptos" w:hAnsi="Aptos"/>
          <w:b/>
          <w:bCs/>
          <w:color w:val="5C3566"/>
          <w:sz w:val="28"/>
          <w:szCs w:val="28"/>
        </w:rPr>
        <w:t xml:space="preserve">   Part A – Capability Statement (2 pages)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 of 5  ·  About 2 hours the first time  ·  Owner or Manager</w:t>
      </w:r>
    </w:p>
    <w:p>
      <w:pPr>
        <w:spacing w:after="50" w:before="0" w:line="252"/>
      </w:pPr>
      <w:r>
        <w:rPr>
          <w:rFonts w:ascii="Aptos" w:cs="Aptos" w:eastAsia="Aptos" w:hAnsi="Aptos"/>
          <w:i/>
          <w:iCs/>
          <w:color w:val="FF0000"/>
          <w:sz w:val="16"/>
          <w:szCs w:val="16"/>
        </w:rPr>
        <w:t xml:space="preserve">Delete the banner above and every red note before sending. Keep it to two pages: if it runs over, shorten the text, not the font.</w:t>
      </w:r>
    </w:p>
    <w:p>
      <w:pPr>
        <w:spacing w:after="10" w:before="20"/>
      </w:pPr>
      <w:r>
        <w:rPr>
          <w:rFonts w:ascii="Aptos" w:cs="Aptos" w:eastAsia="Aptos" w:hAnsi="Aptos"/>
          <w:b/>
          <w:bCs/>
          <w:color w:val="FF0000"/>
          <w:sz w:val="34"/>
          <w:szCs w:val="34"/>
        </w:rPr>
        <w:t xml:space="preserve">[COMPANY NAME]</w:t>
      </w:r>
      <w:r>
        <w:rPr>
          <w:rFonts w:ascii="Aptos" w:cs="Aptos" w:eastAsia="Aptos" w:hAnsi="Aptos"/>
          <w:b/>
          <w:bCs/>
          <w:color w:val="5C3566"/>
          <w:sz w:val="34"/>
          <w:szCs w:val="34"/>
        </w:rPr>
        <w:t xml:space="preserve">  Capability Statement</w:t>
      </w:r>
    </w:p>
    <w:p>
      <w:pPr>
        <w:spacing w:after="40" w:before="0" w:line="252"/>
      </w:pPr>
      <w:r>
        <w:rPr>
          <w:rFonts w:ascii="Aptos" w:cs="Aptos" w:eastAsia="Aptos" w:hAnsi="Aptos"/>
          <w:color w:val="595959"/>
          <w:sz w:val="18"/>
          <w:szCs w:val="18"/>
        </w:rPr>
        <w:t xml:space="preserve">Tree surgery and arboricultural contracting  ·  </w:t>
      </w:r>
      <w:r>
        <w:rPr>
          <w:rFonts w:ascii="Aptos" w:cs="Aptos" w:eastAsia="Aptos" w:hAnsi="Aptos"/>
          <w:color w:val="FF0000"/>
          <w:sz w:val="18"/>
          <w:szCs w:val="18"/>
        </w:rPr>
        <w:t xml:space="preserve">[Base town, county]</w:t>
      </w:r>
      <w:r>
        <w:rPr>
          <w:rFonts w:ascii="Aptos" w:cs="Aptos" w:eastAsia="Aptos" w:hAnsi="Aptos"/>
          <w:color w:val="595959"/>
          <w:sz w:val="18"/>
          <w:szCs w:val="18"/>
        </w:rPr>
        <w:t xml:space="preserve">  ·  Updated </w:t>
      </w:r>
      <w:r>
        <w:rPr>
          <w:rFonts w:ascii="Aptos" w:cs="Aptos" w:eastAsia="Aptos" w:hAnsi="Aptos"/>
          <w:color w:val="FF0000"/>
          <w:sz w:val="18"/>
          <w:szCs w:val="18"/>
        </w:rPr>
        <w:t xml:space="preserve">[MM/YYYY]</w:t>
      </w:r>
    </w:p>
    <w:p>
      <w:pPr>
        <w:keepNext/>
        <w:pBdr>
          <w:bottom w:val="single" w:color="6B4E8E" w:sz="6" w:space="2"/>
        </w:pBdr>
        <w:spacing w:after="50" w:before="30"/>
      </w:pPr>
      <w:r>
        <w:rPr>
          <w:rFonts w:ascii="Aptos" w:cs="Aptos" w:eastAsia="Aptos" w:hAnsi="Aptos"/>
          <w:b/>
          <w:bCs/>
          <w:color w:val="5C3566"/>
          <w:sz w:val="21"/>
          <w:szCs w:val="21"/>
        </w:rPr>
        <w:t xml:space="preserve">Who we are</w:t>
      </w:r>
    </w:p>
    <w:p>
      <w:pPr>
        <w:spacing w:after="50" w:before="0" w:line="252"/>
      </w:pPr>
      <w:r>
        <w:rPr>
          <w:rFonts w:ascii="Aptos" w:cs="Aptos" w:eastAsia="Aptos" w:hAnsi="Aptos"/>
          <w:color w:val="FF0000"/>
          <w:sz w:val="17"/>
          <w:szCs w:val="17"/>
        </w:rPr>
        <w:t xml:space="preserve">[Two or three lines. For example: Family-run tree surgery business based in (town), working for councils, housing associations and facilities management firms across (area) since (year). (x) trained staff, our own MEWP, chippers and stump grinders, and a 24-hour emergency line.]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11"/>
      </w:tblGrid>
      <w:tr>
        <w:trPr>
          <w:cantSplit/>
        </w:trPr>
        <w:tc>
          <w:tcPr>
            <w:tcW w:type="dxa" w:w="2409"/>
            <w:tcBorders>
              <w:top w:val="single" w:color="000000" w:sz="4"/>
              <w:left w:val="single" w:color="000000" w:sz="4"/>
              <w:bottom w:val="single" w:color="000000" w:sz="4"/>
              <w:right w:val="single" w:color="000000" w:sz="4"/>
            </w:tcBorders>
            <w:shd w:fill="F3EFF7" w:color="auto" w:val="clear"/>
            <w:tcMar>
              <w:top w:type="dxa" w:w="50"/>
              <w:left w:type="dxa" w:w="100"/>
              <w:bottom w:type="dxa" w:w="40"/>
              <w:right w:type="dxa" w:w="100"/>
            </w:tcMar>
            <w:vAlign w:val="center"/>
          </w:tcPr>
          <w:p>
            <w:pPr>
              <w:spacing w:after="0" w:before="0" w:line="252"/>
              <w:jc w:val="center"/>
            </w:pPr>
            <w:r>
              <w:rPr>
                <w:rFonts w:ascii="Aptos" w:cs="Aptos" w:eastAsia="Aptos" w:hAnsi="Aptos"/>
                <w:b/>
                <w:bCs/>
                <w:color w:val="FF0000"/>
                <w:sz w:val="24"/>
                <w:szCs w:val="24"/>
              </w:rPr>
              <w:t xml:space="preserve">[x]</w:t>
            </w:r>
          </w:p>
          <w:p>
            <w:pPr>
              <w:spacing w:after="0" w:before="0" w:line="252"/>
              <w:jc w:val="center"/>
            </w:pPr>
            <w:r>
              <w:rPr>
                <w:rFonts w:ascii="Aptos" w:cs="Aptos" w:eastAsia="Aptos" w:hAnsi="Aptos"/>
                <w:color w:val="595959"/>
                <w:sz w:val="15"/>
                <w:szCs w:val="15"/>
              </w:rPr>
              <w:t xml:space="preserve">years trading</w:t>
            </w:r>
          </w:p>
        </w:tc>
        <w:tc>
          <w:tcPr>
            <w:tcW w:type="dxa" w:w="2409"/>
            <w:tcBorders>
              <w:top w:val="single" w:color="000000" w:sz="4"/>
              <w:left w:val="single" w:color="000000" w:sz="4"/>
              <w:bottom w:val="single" w:color="000000" w:sz="4"/>
              <w:right w:val="single" w:color="000000" w:sz="4"/>
            </w:tcBorders>
            <w:shd w:fill="F3EFF7" w:color="auto" w:val="clear"/>
            <w:tcMar>
              <w:top w:type="dxa" w:w="50"/>
              <w:left w:type="dxa" w:w="100"/>
              <w:bottom w:type="dxa" w:w="40"/>
              <w:right w:type="dxa" w:w="100"/>
            </w:tcMar>
            <w:vAlign w:val="center"/>
          </w:tcPr>
          <w:p>
            <w:pPr>
              <w:spacing w:after="0" w:before="0" w:line="252"/>
              <w:jc w:val="center"/>
            </w:pPr>
            <w:r>
              <w:rPr>
                <w:rFonts w:ascii="Aptos" w:cs="Aptos" w:eastAsia="Aptos" w:hAnsi="Aptos"/>
                <w:b/>
                <w:bCs/>
                <w:color w:val="FF0000"/>
                <w:sz w:val="24"/>
                <w:szCs w:val="24"/>
              </w:rPr>
              <w:t xml:space="preserve">[x]</w:t>
            </w:r>
          </w:p>
          <w:p>
            <w:pPr>
              <w:spacing w:after="0" w:before="0" w:line="252"/>
              <w:jc w:val="center"/>
            </w:pPr>
            <w:r>
              <w:rPr>
                <w:rFonts w:ascii="Aptos" w:cs="Aptos" w:eastAsia="Aptos" w:hAnsi="Aptos"/>
                <w:color w:val="595959"/>
                <w:sz w:val="15"/>
                <w:szCs w:val="15"/>
              </w:rPr>
              <w:t xml:space="preserve">trained staff</w:t>
            </w:r>
          </w:p>
        </w:tc>
        <w:tc>
          <w:tcPr>
            <w:tcW w:type="dxa" w:w="2409"/>
            <w:tcBorders>
              <w:top w:val="single" w:color="000000" w:sz="4"/>
              <w:left w:val="single" w:color="000000" w:sz="4"/>
              <w:bottom w:val="single" w:color="000000" w:sz="4"/>
              <w:right w:val="single" w:color="000000" w:sz="4"/>
            </w:tcBorders>
            <w:shd w:fill="F3EFF7" w:color="auto" w:val="clear"/>
            <w:tcMar>
              <w:top w:type="dxa" w:w="50"/>
              <w:left w:type="dxa" w:w="100"/>
              <w:bottom w:type="dxa" w:w="40"/>
              <w:right w:type="dxa" w:w="100"/>
            </w:tcMar>
            <w:vAlign w:val="center"/>
          </w:tcPr>
          <w:p>
            <w:pPr>
              <w:spacing w:after="0" w:before="0" w:line="252"/>
              <w:jc w:val="center"/>
            </w:pPr>
            <w:r>
              <w:rPr>
                <w:rFonts w:ascii="Aptos" w:cs="Aptos" w:eastAsia="Aptos" w:hAnsi="Aptos"/>
                <w:b/>
                <w:bCs/>
                <w:color w:val="FF0000"/>
                <w:sz w:val="24"/>
                <w:szCs w:val="24"/>
              </w:rPr>
              <w:t xml:space="preserve">[x]</w:t>
            </w:r>
          </w:p>
          <w:p>
            <w:pPr>
              <w:spacing w:after="0" w:before="0" w:line="252"/>
              <w:jc w:val="center"/>
            </w:pPr>
            <w:r>
              <w:rPr>
                <w:rFonts w:ascii="Aptos" w:cs="Aptos" w:eastAsia="Aptos" w:hAnsi="Aptos"/>
                <w:color w:val="595959"/>
                <w:sz w:val="15"/>
                <w:szCs w:val="15"/>
              </w:rPr>
              <w:t xml:space="preserve">crews</w:t>
            </w:r>
          </w:p>
        </w:tc>
        <w:tc>
          <w:tcPr>
            <w:tcW w:type="dxa" w:w="2411"/>
            <w:tcBorders>
              <w:top w:val="single" w:color="000000" w:sz="4"/>
              <w:left w:val="single" w:color="000000" w:sz="4"/>
              <w:bottom w:val="single" w:color="000000" w:sz="4"/>
              <w:right w:val="single" w:color="000000" w:sz="4"/>
            </w:tcBorders>
            <w:shd w:fill="F3EFF7" w:color="auto" w:val="clear"/>
            <w:tcMar>
              <w:top w:type="dxa" w:w="50"/>
              <w:left w:type="dxa" w:w="100"/>
              <w:bottom w:type="dxa" w:w="40"/>
              <w:right w:type="dxa" w:w="100"/>
            </w:tcMar>
            <w:vAlign w:val="center"/>
          </w:tcPr>
          <w:p>
            <w:pPr>
              <w:spacing w:after="0" w:before="0" w:line="252"/>
              <w:jc w:val="center"/>
            </w:pPr>
            <w:r>
              <w:rPr>
                <w:rFonts w:ascii="Aptos" w:cs="Aptos" w:eastAsia="Aptos" w:hAnsi="Aptos"/>
                <w:b/>
                <w:bCs/>
                <w:color w:val="FF0000"/>
                <w:sz w:val="24"/>
                <w:szCs w:val="24"/>
              </w:rPr>
              <w:t xml:space="preserve">[24/7]</w:t>
            </w:r>
          </w:p>
          <w:p>
            <w:pPr>
              <w:spacing w:after="0" w:before="0" w:line="252"/>
              <w:jc w:val="center"/>
            </w:pPr>
            <w:r>
              <w:rPr>
                <w:rFonts w:ascii="Aptos" w:cs="Aptos" w:eastAsia="Aptos" w:hAnsi="Aptos"/>
                <w:color w:val="595959"/>
                <w:sz w:val="15"/>
                <w:szCs w:val="15"/>
              </w:rPr>
              <w:t xml:space="preserve">emergency line</w:t>
            </w:r>
          </w:p>
        </w:tc>
      </w:tr>
    </w:tbl>
    <w:p>
      <w:pPr>
        <w:spacing w:after="20"/>
      </w:pPr>
    </w:p>
    <w:p>
      <w:pPr>
        <w:keepNext/>
        <w:pBdr>
          <w:bottom w:val="single" w:color="6B4E8E" w:sz="6" w:space="2"/>
        </w:pBdr>
        <w:spacing w:after="50" w:before="80"/>
      </w:pPr>
      <w:r>
        <w:rPr>
          <w:rFonts w:ascii="Aptos" w:cs="Aptos" w:eastAsia="Aptos" w:hAnsi="Aptos"/>
          <w:b/>
          <w:bCs/>
          <w:color w:val="5C3566"/>
          <w:sz w:val="21"/>
          <w:szCs w:val="21"/>
        </w:rPr>
        <w:t xml:space="preserve">Services</w:t>
      </w:r>
    </w:p>
    <w:p>
      <w:pPr>
        <w:spacing w:after="10" w:before="0" w:line="252"/>
      </w:pPr>
      <w:r>
        <w:rPr>
          <w:rFonts w:ascii="Aptos" w:cs="Aptos" w:eastAsia="Aptos" w:hAnsi="Aptos"/>
          <w:i/>
          <w:iCs/>
          <w:color w:val="FF0000"/>
          <w:sz w:val="16"/>
          <w:szCs w:val="16"/>
        </w:rPr>
        <w:t xml:space="preserve">Tick what you do, delete the rest, add your own.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Felling and sectional dismantling</w:t>
            </w:r>
          </w:p>
        </w:tc>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Crown reduction and thinning</w:t>
            </w:r>
          </w:p>
        </w:tc>
        <w:tc>
          <w:tcPr>
            <w:tcW w:type="dxa" w:w="3214"/>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Crown lifting and deadwood removal</w:t>
            </w:r>
          </w:p>
        </w:tc>
      </w:tr>
      <w:tr>
        <w:trPr>
          <w:cantSplit/>
        </w:trPr>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Hedge cutting and maintenance</w:t>
            </w:r>
          </w:p>
        </w:tc>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Stump grinding</w:t>
            </w:r>
          </w:p>
        </w:tc>
        <w:tc>
          <w:tcPr>
            <w:tcW w:type="dxa" w:w="3214"/>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Site and vegetation clearance</w:t>
            </w:r>
          </w:p>
        </w:tc>
      </w:tr>
      <w:tr>
        <w:trPr>
          <w:cantSplit/>
        </w:trPr>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Highway and roadside tree works</w:t>
            </w:r>
          </w:p>
        </w:tc>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Emergency and storm response</w:t>
            </w:r>
          </w:p>
        </w:tc>
        <w:tc>
          <w:tcPr>
            <w:tcW w:type="dxa" w:w="3214"/>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Tree planting and aftercare</w:t>
            </w:r>
          </w:p>
        </w:tc>
      </w:tr>
      <w:tr>
        <w:trPr>
          <w:cantSplit/>
        </w:trPr>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Woodchip and timber recycling</w:t>
            </w:r>
          </w:p>
        </w:tc>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Tree protection fencing (to plan)</w:t>
            </w:r>
          </w:p>
        </w:tc>
        <w:tc>
          <w:tcPr>
            <w:tcW w:type="dxa" w:w="3214"/>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Grounds maintenance </w:t>
            </w:r>
            <w:r>
              <w:rPr>
                <w:rFonts w:ascii="Aptos" w:cs="Aptos" w:eastAsia="Aptos" w:hAnsi="Aptos"/>
                <w:color w:val="FF0000"/>
                <w:sz w:val="17"/>
                <w:szCs w:val="17"/>
              </w:rPr>
              <w:t xml:space="preserve">[if offered]</w:t>
            </w:r>
          </w:p>
        </w:tc>
      </w:tr>
      <w:tr>
        <w:trPr>
          <w:cantSplit/>
        </w:trPr>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Line clearance </w:t>
            </w:r>
            <w:r>
              <w:rPr>
                <w:rFonts w:ascii="Aptos" w:cs="Aptos" w:eastAsia="Aptos" w:hAnsi="Aptos"/>
                <w:color w:val="FF0000"/>
                <w:sz w:val="17"/>
                <w:szCs w:val="17"/>
              </w:rPr>
              <w:t xml:space="preserve">[if trained, authorised]</w:t>
            </w:r>
          </w:p>
        </w:tc>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Invasive weed control </w:t>
            </w:r>
            <w:r>
              <w:rPr>
                <w:rFonts w:ascii="Aptos" w:cs="Aptos" w:eastAsia="Aptos" w:hAnsi="Aptos"/>
                <w:color w:val="FF0000"/>
                <w:sz w:val="17"/>
                <w:szCs w:val="17"/>
              </w:rPr>
              <w:t xml:space="preserve">[if trained]</w:t>
            </w:r>
          </w:p>
        </w:tc>
        <w:tc>
          <w:tcPr>
            <w:tcW w:type="dxa" w:w="3214"/>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w:t>
            </w:r>
            <w:r>
              <w:rPr>
                <w:rFonts w:ascii="Aptos" w:cs="Aptos" w:eastAsia="Aptos" w:hAnsi="Aptos"/>
                <w:color w:val="FF0000"/>
                <w:sz w:val="17"/>
                <w:szCs w:val="17"/>
              </w:rPr>
              <w:t xml:space="preserve">[Other service]</w:t>
            </w:r>
          </w:p>
        </w:tc>
      </w:tr>
    </w:tbl>
    <w:p>
      <w:pPr>
        <w:spacing w:after="3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FF0000" w:sz="6"/>
              <w:left w:val="dashed" w:color="FF0000" w:sz="6"/>
              <w:bottom w:val="dashed" w:color="FF0000" w:sz="6"/>
              <w:right w:val="dashed" w:color="FF0000" w:sz="6"/>
            </w:tcBorders>
            <w:tcMar>
              <w:top w:type="dxa" w:w="40"/>
              <w:left w:type="dxa" w:w="100"/>
              <w:bottom w:type="dxa" w:w="40"/>
              <w:right w:type="dxa" w:w="100"/>
            </w:tcMar>
          </w:tcPr>
          <w:p>
            <w:pPr>
              <w:spacing w:after="10" w:before="0" w:line="252"/>
            </w:pPr>
            <w:r>
              <w:rPr>
                <w:rFonts w:ascii="Aptos" w:cs="Aptos" w:eastAsia="Aptos" w:hAnsi="Aptos"/>
                <w:b/>
                <w:bCs/>
                <w:color w:val="FF0000"/>
                <w:sz w:val="16"/>
                <w:szCs w:val="16"/>
              </w:rPr>
              <w:t xml:space="preserve">Optional – delete unless carried out by a qualified arboriculturist / arboricultural consultant</w:t>
            </w:r>
          </w:p>
          <w:p>
            <w:pPr>
              <w:spacing w:after="10" w:before="0" w:line="252"/>
            </w:pPr>
            <w:r>
              <w:rPr>
                <w:rFonts w:ascii="Aptos" w:cs="Aptos" w:eastAsia="Aptos" w:hAnsi="Aptos"/>
                <w:sz w:val="16"/>
                <w:szCs w:val="16"/>
              </w:rPr>
              <w:t xml:space="preserve">☐  Tree safety inspections and condition surveys    ☐  Arboricultural surveys and reports    ☐  BS 5837 surveys, impact assessments, tree protection plans</w:t>
            </w:r>
          </w:p>
          <w:p>
            <w:pPr>
              <w:spacing w:after="0" w:before="0" w:line="252"/>
            </w:pPr>
            <w:r>
              <w:rPr>
                <w:rFonts w:ascii="Aptos" w:cs="Aptos" w:eastAsia="Aptos" w:hAnsi="Aptos"/>
                <w:sz w:val="16"/>
                <w:szCs w:val="16"/>
              </w:rPr>
              <w:t xml:space="preserve">Carried out by: </w:t>
            </w:r>
            <w:r>
              <w:rPr>
                <w:rFonts w:ascii="Aptos" w:cs="Aptos" w:eastAsia="Aptos" w:hAnsi="Aptos"/>
                <w:color w:val="FF0000"/>
                <w:sz w:val="16"/>
                <w:szCs w:val="16"/>
              </w:rPr>
              <w:t xml:space="preserve">[name and qualification of the employed or subcontracted arboricultural consultant]</w:t>
            </w:r>
          </w:p>
        </w:tc>
      </w:tr>
    </w:tbl>
    <w:p>
      <w:pPr>
        <w:spacing w:after="20"/>
      </w:pPr>
    </w:p>
    <w:p>
      <w:pPr>
        <w:keepNext/>
        <w:pBdr>
          <w:bottom w:val="single" w:color="6B4E8E" w:sz="6" w:space="2"/>
        </w:pBdr>
        <w:spacing w:after="50" w:before="80"/>
      </w:pPr>
      <w:r>
        <w:rPr>
          <w:rFonts w:ascii="Aptos" w:cs="Aptos" w:eastAsia="Aptos" w:hAnsi="Aptos"/>
          <w:b/>
          <w:bCs/>
          <w:color w:val="5C3566"/>
          <w:sz w:val="21"/>
          <w:szCs w:val="21"/>
        </w:rPr>
        <w:t xml:space="preserve">Areas covered</w:t>
      </w:r>
    </w:p>
    <w:p>
      <w:pPr>
        <w:spacing w:after="40" w:before="0" w:line="252"/>
      </w:pPr>
      <w:r>
        <w:rPr>
          <w:rFonts w:ascii="Aptos" w:cs="Aptos" w:eastAsia="Aptos" w:hAnsi="Aptos"/>
          <w:color w:val="FF0000"/>
          <w:sz w:val="17"/>
          <w:szCs w:val="17"/>
        </w:rPr>
        <w:t xml:space="preserve">[Counties, towns or postcode areas, e.g. Cheshire East, Stockport, Greater Manchester (SK, M, CW)]</w:t>
      </w:r>
      <w:r>
        <w:rPr>
          <w:rFonts w:ascii="Aptos" w:cs="Aptos" w:eastAsia="Aptos" w:hAnsi="Aptos"/>
          <w:sz w:val="17"/>
          <w:szCs w:val="17"/>
        </w:rPr>
        <w:t xml:space="preserve">. Base: </w:t>
      </w:r>
      <w:r>
        <w:rPr>
          <w:rFonts w:ascii="Aptos" w:cs="Aptos" w:eastAsia="Aptos" w:hAnsi="Aptos"/>
          <w:color w:val="FF0000"/>
          <w:sz w:val="17"/>
          <w:szCs w:val="17"/>
        </w:rPr>
        <w:t xml:space="preserve">[town]</w:t>
      </w:r>
      <w:r>
        <w:rPr>
          <w:rFonts w:ascii="Aptos" w:cs="Aptos" w:eastAsia="Aptos" w:hAnsi="Aptos"/>
          <w:sz w:val="17"/>
          <w:szCs w:val="17"/>
        </w:rPr>
        <w:t xml:space="preserve">. Regular work within </w:t>
      </w:r>
      <w:r>
        <w:rPr>
          <w:rFonts w:ascii="Aptos" w:cs="Aptos" w:eastAsia="Aptos" w:hAnsi="Aptos"/>
          <w:color w:val="FF0000"/>
          <w:sz w:val="17"/>
          <w:szCs w:val="17"/>
        </w:rPr>
        <w:t xml:space="preserve">[x]</w:t>
      </w:r>
      <w:r>
        <w:rPr>
          <w:rFonts w:ascii="Aptos" w:cs="Aptos" w:eastAsia="Aptos" w:hAnsi="Aptos"/>
          <w:sz w:val="17"/>
          <w:szCs w:val="17"/>
        </w:rPr>
        <w:t xml:space="preserve"> miles; further by arrangement.</w:t>
      </w:r>
    </w:p>
    <w:p>
      <w:pPr>
        <w:keepNext/>
        <w:pBdr>
          <w:bottom w:val="single" w:color="6B4E8E" w:sz="6" w:space="2"/>
        </w:pBdr>
        <w:spacing w:after="50" w:before="80"/>
      </w:pPr>
      <w:r>
        <w:rPr>
          <w:rFonts w:ascii="Aptos" w:cs="Aptos" w:eastAsia="Aptos" w:hAnsi="Aptos"/>
          <w:b/>
          <w:bCs/>
          <w:color w:val="5C3566"/>
          <w:sz w:val="21"/>
          <w:szCs w:val="21"/>
        </w:rPr>
        <w:t xml:space="preserve">Crews and equipment</w:t>
      </w:r>
    </w:p>
    <w:p>
      <w:pPr>
        <w:spacing w:after="20" w:before="0" w:line="252"/>
      </w:pPr>
      <w:r>
        <w:rPr>
          <w:rFonts w:ascii="Aptos" w:cs="Aptos" w:eastAsia="Aptos" w:hAnsi="Aptos"/>
          <w:i/>
          <w:iCs/>
          <w:color w:val="FF0000"/>
          <w:sz w:val="16"/>
          <w:szCs w:val="16"/>
        </w:rPr>
        <w:t xml:space="preserve">Only list kit you own or reliably hire. Delete rows you do not need.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000"/>
        <w:gridCol w:w="6038"/>
      </w:tblGrid>
      <w:tr>
        <w:trPr>
          <w:cantSplit/>
          <w:tblHeader/>
        </w:trPr>
        <w:tc>
          <w:tcPr>
            <w:tcW w:type="dxa" w:w="26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Item</w:t>
            </w:r>
          </w:p>
        </w:tc>
        <w:tc>
          <w:tcPr>
            <w:tcW w:type="dxa" w:w="10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How many</w:t>
            </w:r>
          </w:p>
        </w:tc>
        <w:tc>
          <w:tcPr>
            <w:tcW w:type="dxa" w:w="60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Details</w:t>
            </w:r>
          </w:p>
        </w:tc>
      </w:tr>
      <w:tr>
        <w:trPr>
          <w:cantSplit/>
        </w:trPr>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bCs/>
                <w:sz w:val="17"/>
                <w:szCs w:val="17"/>
              </w:rPr>
              <w:t xml:space="preserve">Climbing and ground crews</w:t>
            </w:r>
          </w:p>
        </w:tc>
        <w:tc>
          <w:tcPr>
            <w:tcW w:type="dxa" w:w="10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[x]</w:t>
            </w:r>
          </w:p>
        </w:tc>
        <w:tc>
          <w:tcPr>
            <w:tcW w:type="dxa" w:w="60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[e.g. crews of 3: Team Leader, climber, groundsperson; aerial rescuer on every climb]</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bCs/>
                <w:sz w:val="17"/>
                <w:szCs w:val="17"/>
              </w:rPr>
              <w:t xml:space="preserve">MEWP (cherry picker)</w:t>
            </w:r>
          </w:p>
        </w:tc>
        <w:tc>
          <w:tcPr>
            <w:tcW w:type="dxa" w:w="1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[x]</w:t>
            </w:r>
          </w:p>
        </w:tc>
        <w:tc>
          <w:tcPr>
            <w:tcW w:type="dxa" w:w="60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[type and working height; trained operators]</w:t>
            </w:r>
          </w:p>
        </w:tc>
      </w:tr>
      <w:tr>
        <w:trPr>
          <w:cantSplit/>
        </w:trPr>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bCs/>
                <w:sz w:val="17"/>
                <w:szCs w:val="17"/>
              </w:rPr>
              <w:t xml:space="preserve">Woodchippers</w:t>
            </w:r>
          </w:p>
        </w:tc>
        <w:tc>
          <w:tcPr>
            <w:tcW w:type="dxa" w:w="10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[x]</w:t>
            </w:r>
          </w:p>
        </w:tc>
        <w:tc>
          <w:tcPr>
            <w:tcW w:type="dxa" w:w="60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[size and type, e.g. road-towable, tracked]</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bCs/>
                <w:sz w:val="17"/>
                <w:szCs w:val="17"/>
              </w:rPr>
              <w:t xml:space="preserve">Stump grinders</w:t>
            </w:r>
          </w:p>
        </w:tc>
        <w:tc>
          <w:tcPr>
            <w:tcW w:type="dxa" w:w="1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[x]</w:t>
            </w:r>
          </w:p>
        </w:tc>
        <w:tc>
          <w:tcPr>
            <w:tcW w:type="dxa" w:w="60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[type and narrowest access width]</w:t>
            </w:r>
          </w:p>
        </w:tc>
      </w:tr>
      <w:tr>
        <w:trPr>
          <w:cantSplit/>
        </w:trPr>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bCs/>
                <w:sz w:val="17"/>
                <w:szCs w:val="17"/>
              </w:rPr>
              <w:t xml:space="preserve">Vehicles and other kit</w:t>
            </w:r>
          </w:p>
        </w:tc>
        <w:tc>
          <w:tcPr>
            <w:tcW w:type="dxa" w:w="10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[x]</w:t>
            </w:r>
          </w:p>
        </w:tc>
        <w:tc>
          <w:tcPr>
            <w:tcW w:type="dxa" w:w="60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[e.g. tippers, 4x4 and trailer, tracked carrier, winch]</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bCs/>
                <w:sz w:val="17"/>
                <w:szCs w:val="17"/>
              </w:rPr>
              <w:t xml:space="preserve">Traffic management</w:t>
            </w:r>
          </w:p>
        </w:tc>
        <w:tc>
          <w:tcPr>
            <w:tcW w:type="dxa" w:w="1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sz w:val="17"/>
                <w:szCs w:val="17"/>
              </w:rPr>
              <w:t xml:space="preserve">–</w:t>
            </w:r>
          </w:p>
        </w:tc>
        <w:tc>
          <w:tcPr>
            <w:tcW w:type="dxa" w:w="60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[in-house trained operatives / approved specialist subcontractor]</w:t>
            </w:r>
          </w:p>
        </w:tc>
      </w:tr>
    </w:tbl>
    <w:p>
      <w:pPr>
        <w:keepNext/>
        <w:pageBreakBefore/>
        <w:pBdr>
          <w:bottom w:val="single" w:color="6B4E8E" w:sz="6" w:space="2"/>
        </w:pBdr>
        <w:spacing w:after="50" w:before="0"/>
      </w:pPr>
      <w:r>
        <w:rPr>
          <w:rFonts w:ascii="Aptos" w:cs="Aptos" w:eastAsia="Aptos" w:hAnsi="Aptos"/>
          <w:b/>
          <w:bCs/>
          <w:color w:val="5C3566"/>
          <w:sz w:val="21"/>
          <w:szCs w:val="21"/>
        </w:rPr>
        <w:t xml:space="preserve">Accreditations and memberships</w:t>
      </w:r>
    </w:p>
    <w:p>
      <w:pPr>
        <w:spacing w:after="20" w:before="0" w:line="252"/>
      </w:pPr>
      <w:r>
        <w:rPr>
          <w:rFonts w:ascii="Aptos" w:cs="Aptos" w:eastAsia="Aptos" w:hAnsi="Aptos"/>
          <w:i/>
          <w:iCs/>
          <w:color w:val="FF0000"/>
          <w:sz w:val="16"/>
          <w:szCs w:val="16"/>
        </w:rPr>
        <w:t xml:space="preserve">Only show schemes you currently hold – check each scheme’s logo rules. Remove a logo the day a scheme lapses.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11"/>
      </w:tblGrid>
      <w:tr>
        <w:trPr>
          <w:cantSplit/>
          <w:trHeight w:val="780" w:hRule="atLeast"/>
        </w:trPr>
        <w:tc>
          <w:tcPr>
            <w:tcW w:type="dxa" w:w="2409"/>
            <w:tcBorders>
              <w:top w:val="dashed" w:color="6B4E8E" w:sz="6"/>
              <w:left w:val="dashed" w:color="6B4E8E" w:sz="6"/>
              <w:bottom w:val="dashed" w:color="6B4E8E" w:sz="6"/>
              <w:right w:val="dashed" w:color="6B4E8E" w:sz="6"/>
            </w:tcBorders>
            <w:tcMar>
              <w:top w:type="dxa" w:w="160"/>
              <w:left w:type="dxa" w:w="100"/>
              <w:bottom w:type="dxa" w:w="80"/>
              <w:right w:type="dxa" w:w="100"/>
            </w:tcMar>
            <w:vAlign w:val="center"/>
          </w:tcPr>
          <w:p>
            <w:pPr>
              <w:spacing w:after="30" w:before="0" w:line="252"/>
              <w:jc w:val="center"/>
            </w:pPr>
            <w:r>
              <w:rPr>
                <w:rFonts w:ascii="Aptos" w:cs="Aptos" w:eastAsia="Aptos" w:hAnsi="Aptos"/>
                <w:color w:val="FF0000"/>
                <w:sz w:val="17"/>
                <w:szCs w:val="17"/>
              </w:rPr>
              <w:t xml:space="preserve">[Scheme logo]</w:t>
            </w:r>
          </w:p>
          <w:p>
            <w:pPr>
              <w:spacing w:after="0" w:before="0" w:line="252"/>
              <w:jc w:val="center"/>
            </w:pPr>
            <w:r>
              <w:rPr>
                <w:rFonts w:ascii="Aptos" w:cs="Aptos" w:eastAsia="Aptos" w:hAnsi="Aptos"/>
                <w:color w:val="FF0000"/>
                <w:sz w:val="15"/>
                <w:szCs w:val="15"/>
              </w:rPr>
              <w:t xml:space="preserve">[Scheme name, level]</w:t>
            </w:r>
          </w:p>
          <w:p>
            <w:pPr>
              <w:spacing w:after="0" w:before="0" w:line="252"/>
              <w:jc w:val="center"/>
            </w:pPr>
            <w:r>
              <w:rPr>
                <w:rFonts w:ascii="Aptos" w:cs="Aptos" w:eastAsia="Aptos" w:hAnsi="Aptos"/>
                <w:sz w:val="15"/>
                <w:szCs w:val="15"/>
              </w:rPr>
              <w:t xml:space="preserve">No. </w:t>
            </w:r>
            <w:r>
              <w:rPr>
                <w:rFonts w:ascii="Aptos" w:cs="Aptos" w:eastAsia="Aptos" w:hAnsi="Aptos"/>
                <w:color w:val="FF0000"/>
                <w:sz w:val="15"/>
                <w:szCs w:val="15"/>
              </w:rPr>
              <w:t xml:space="preserve">[x]</w:t>
            </w:r>
            <w:r>
              <w:rPr>
                <w:rFonts w:ascii="Aptos" w:cs="Aptos" w:eastAsia="Aptos" w:hAnsi="Aptos"/>
                <w:sz w:val="15"/>
                <w:szCs w:val="15"/>
              </w:rPr>
              <w:t xml:space="preserve">  ·  Expires </w:t>
            </w:r>
            <w:r>
              <w:rPr>
                <w:rFonts w:ascii="Aptos" w:cs="Aptos" w:eastAsia="Aptos" w:hAnsi="Aptos"/>
                <w:color w:val="FF0000"/>
                <w:sz w:val="15"/>
                <w:szCs w:val="15"/>
              </w:rPr>
              <w:t xml:space="preserve">[MM/YYYY]</w:t>
            </w:r>
          </w:p>
        </w:tc>
        <w:tc>
          <w:tcPr>
            <w:tcW w:type="dxa" w:w="2409"/>
            <w:tcBorders>
              <w:top w:val="dashed" w:color="6B4E8E" w:sz="6"/>
              <w:left w:val="dashed" w:color="6B4E8E" w:sz="6"/>
              <w:bottom w:val="dashed" w:color="6B4E8E" w:sz="6"/>
              <w:right w:val="dashed" w:color="6B4E8E" w:sz="6"/>
            </w:tcBorders>
            <w:tcMar>
              <w:top w:type="dxa" w:w="160"/>
              <w:left w:type="dxa" w:w="100"/>
              <w:bottom w:type="dxa" w:w="80"/>
              <w:right w:type="dxa" w:w="100"/>
            </w:tcMar>
            <w:vAlign w:val="center"/>
          </w:tcPr>
          <w:p>
            <w:pPr>
              <w:spacing w:after="30" w:before="0" w:line="252"/>
              <w:jc w:val="center"/>
            </w:pPr>
            <w:r>
              <w:rPr>
                <w:rFonts w:ascii="Aptos" w:cs="Aptos" w:eastAsia="Aptos" w:hAnsi="Aptos"/>
                <w:color w:val="FF0000"/>
                <w:sz w:val="17"/>
                <w:szCs w:val="17"/>
              </w:rPr>
              <w:t xml:space="preserve">[Scheme logo]</w:t>
            </w:r>
          </w:p>
          <w:p>
            <w:pPr>
              <w:spacing w:after="0" w:before="0" w:line="252"/>
              <w:jc w:val="center"/>
            </w:pPr>
            <w:r>
              <w:rPr>
                <w:rFonts w:ascii="Aptos" w:cs="Aptos" w:eastAsia="Aptos" w:hAnsi="Aptos"/>
                <w:color w:val="FF0000"/>
                <w:sz w:val="15"/>
                <w:szCs w:val="15"/>
              </w:rPr>
              <w:t xml:space="preserve">[Scheme name, level]</w:t>
            </w:r>
          </w:p>
          <w:p>
            <w:pPr>
              <w:spacing w:after="0" w:before="0" w:line="252"/>
              <w:jc w:val="center"/>
            </w:pPr>
            <w:r>
              <w:rPr>
                <w:rFonts w:ascii="Aptos" w:cs="Aptos" w:eastAsia="Aptos" w:hAnsi="Aptos"/>
                <w:sz w:val="15"/>
                <w:szCs w:val="15"/>
              </w:rPr>
              <w:t xml:space="preserve">No. </w:t>
            </w:r>
            <w:r>
              <w:rPr>
                <w:rFonts w:ascii="Aptos" w:cs="Aptos" w:eastAsia="Aptos" w:hAnsi="Aptos"/>
                <w:color w:val="FF0000"/>
                <w:sz w:val="15"/>
                <w:szCs w:val="15"/>
              </w:rPr>
              <w:t xml:space="preserve">[x]</w:t>
            </w:r>
            <w:r>
              <w:rPr>
                <w:rFonts w:ascii="Aptos" w:cs="Aptos" w:eastAsia="Aptos" w:hAnsi="Aptos"/>
                <w:sz w:val="15"/>
                <w:szCs w:val="15"/>
              </w:rPr>
              <w:t xml:space="preserve">  ·  Expires </w:t>
            </w:r>
            <w:r>
              <w:rPr>
                <w:rFonts w:ascii="Aptos" w:cs="Aptos" w:eastAsia="Aptos" w:hAnsi="Aptos"/>
                <w:color w:val="FF0000"/>
                <w:sz w:val="15"/>
                <w:szCs w:val="15"/>
              </w:rPr>
              <w:t xml:space="preserve">[MM/YYYY]</w:t>
            </w:r>
          </w:p>
        </w:tc>
        <w:tc>
          <w:tcPr>
            <w:tcW w:type="dxa" w:w="2409"/>
            <w:tcBorders>
              <w:top w:val="dashed" w:color="6B4E8E" w:sz="6"/>
              <w:left w:val="dashed" w:color="6B4E8E" w:sz="6"/>
              <w:bottom w:val="dashed" w:color="6B4E8E" w:sz="6"/>
              <w:right w:val="dashed" w:color="6B4E8E" w:sz="6"/>
            </w:tcBorders>
            <w:tcMar>
              <w:top w:type="dxa" w:w="160"/>
              <w:left w:type="dxa" w:w="100"/>
              <w:bottom w:type="dxa" w:w="80"/>
              <w:right w:type="dxa" w:w="100"/>
            </w:tcMar>
            <w:vAlign w:val="center"/>
          </w:tcPr>
          <w:p>
            <w:pPr>
              <w:spacing w:after="30" w:before="0" w:line="252"/>
              <w:jc w:val="center"/>
            </w:pPr>
            <w:r>
              <w:rPr>
                <w:rFonts w:ascii="Aptos" w:cs="Aptos" w:eastAsia="Aptos" w:hAnsi="Aptos"/>
                <w:color w:val="FF0000"/>
                <w:sz w:val="17"/>
                <w:szCs w:val="17"/>
              </w:rPr>
              <w:t xml:space="preserve">[Scheme logo]</w:t>
            </w:r>
          </w:p>
          <w:p>
            <w:pPr>
              <w:spacing w:after="0" w:before="0" w:line="252"/>
              <w:jc w:val="center"/>
            </w:pPr>
            <w:r>
              <w:rPr>
                <w:rFonts w:ascii="Aptos" w:cs="Aptos" w:eastAsia="Aptos" w:hAnsi="Aptos"/>
                <w:color w:val="FF0000"/>
                <w:sz w:val="15"/>
                <w:szCs w:val="15"/>
              </w:rPr>
              <w:t xml:space="preserve">[Scheme name, level]</w:t>
            </w:r>
          </w:p>
          <w:p>
            <w:pPr>
              <w:spacing w:after="0" w:before="0" w:line="252"/>
              <w:jc w:val="center"/>
            </w:pPr>
            <w:r>
              <w:rPr>
                <w:rFonts w:ascii="Aptos" w:cs="Aptos" w:eastAsia="Aptos" w:hAnsi="Aptos"/>
                <w:sz w:val="15"/>
                <w:szCs w:val="15"/>
              </w:rPr>
              <w:t xml:space="preserve">No. </w:t>
            </w:r>
            <w:r>
              <w:rPr>
                <w:rFonts w:ascii="Aptos" w:cs="Aptos" w:eastAsia="Aptos" w:hAnsi="Aptos"/>
                <w:color w:val="FF0000"/>
                <w:sz w:val="15"/>
                <w:szCs w:val="15"/>
              </w:rPr>
              <w:t xml:space="preserve">[x]</w:t>
            </w:r>
            <w:r>
              <w:rPr>
                <w:rFonts w:ascii="Aptos" w:cs="Aptos" w:eastAsia="Aptos" w:hAnsi="Aptos"/>
                <w:sz w:val="15"/>
                <w:szCs w:val="15"/>
              </w:rPr>
              <w:t xml:space="preserve">  ·  Expires </w:t>
            </w:r>
            <w:r>
              <w:rPr>
                <w:rFonts w:ascii="Aptos" w:cs="Aptos" w:eastAsia="Aptos" w:hAnsi="Aptos"/>
                <w:color w:val="FF0000"/>
                <w:sz w:val="15"/>
                <w:szCs w:val="15"/>
              </w:rPr>
              <w:t xml:space="preserve">[MM/YYYY]</w:t>
            </w:r>
          </w:p>
        </w:tc>
        <w:tc>
          <w:tcPr>
            <w:tcW w:type="dxa" w:w="2411"/>
            <w:tcBorders>
              <w:top w:val="dashed" w:color="6B4E8E" w:sz="6"/>
              <w:left w:val="dashed" w:color="6B4E8E" w:sz="6"/>
              <w:bottom w:val="dashed" w:color="6B4E8E" w:sz="6"/>
              <w:right w:val="dashed" w:color="6B4E8E" w:sz="6"/>
            </w:tcBorders>
            <w:tcMar>
              <w:top w:type="dxa" w:w="160"/>
              <w:left w:type="dxa" w:w="100"/>
              <w:bottom w:type="dxa" w:w="80"/>
              <w:right w:type="dxa" w:w="100"/>
            </w:tcMar>
            <w:vAlign w:val="center"/>
          </w:tcPr>
          <w:p>
            <w:pPr>
              <w:spacing w:after="30" w:before="0" w:line="252"/>
              <w:jc w:val="center"/>
            </w:pPr>
            <w:r>
              <w:rPr>
                <w:rFonts w:ascii="Aptos" w:cs="Aptos" w:eastAsia="Aptos" w:hAnsi="Aptos"/>
                <w:color w:val="FF0000"/>
                <w:sz w:val="17"/>
                <w:szCs w:val="17"/>
              </w:rPr>
              <w:t xml:space="preserve">[Scheme logo]</w:t>
            </w:r>
          </w:p>
          <w:p>
            <w:pPr>
              <w:spacing w:after="0" w:before="0" w:line="252"/>
              <w:jc w:val="center"/>
            </w:pPr>
            <w:r>
              <w:rPr>
                <w:rFonts w:ascii="Aptos" w:cs="Aptos" w:eastAsia="Aptos" w:hAnsi="Aptos"/>
                <w:color w:val="FF0000"/>
                <w:sz w:val="15"/>
                <w:szCs w:val="15"/>
              </w:rPr>
              <w:t xml:space="preserve">[Scheme name, level]</w:t>
            </w:r>
          </w:p>
          <w:p>
            <w:pPr>
              <w:spacing w:after="0" w:before="0" w:line="252"/>
              <w:jc w:val="center"/>
            </w:pPr>
            <w:r>
              <w:rPr>
                <w:rFonts w:ascii="Aptos" w:cs="Aptos" w:eastAsia="Aptos" w:hAnsi="Aptos"/>
                <w:sz w:val="15"/>
                <w:szCs w:val="15"/>
              </w:rPr>
              <w:t xml:space="preserve">No. </w:t>
            </w:r>
            <w:r>
              <w:rPr>
                <w:rFonts w:ascii="Aptos" w:cs="Aptos" w:eastAsia="Aptos" w:hAnsi="Aptos"/>
                <w:color w:val="FF0000"/>
                <w:sz w:val="15"/>
                <w:szCs w:val="15"/>
              </w:rPr>
              <w:t xml:space="preserve">[x]</w:t>
            </w:r>
            <w:r>
              <w:rPr>
                <w:rFonts w:ascii="Aptos" w:cs="Aptos" w:eastAsia="Aptos" w:hAnsi="Aptos"/>
                <w:sz w:val="15"/>
                <w:szCs w:val="15"/>
              </w:rPr>
              <w:t xml:space="preserve">  ·  Expires </w:t>
            </w:r>
            <w:r>
              <w:rPr>
                <w:rFonts w:ascii="Aptos" w:cs="Aptos" w:eastAsia="Aptos" w:hAnsi="Aptos"/>
                <w:color w:val="FF0000"/>
                <w:sz w:val="15"/>
                <w:szCs w:val="15"/>
              </w:rPr>
              <w:t xml:space="preserve">[MM/YYYY]</w:t>
            </w:r>
          </w:p>
        </w:tc>
      </w:tr>
    </w:tbl>
    <w:p>
      <w:pPr>
        <w:spacing w:after="20"/>
      </w:pPr>
    </w:p>
    <w:p>
      <w:pPr>
        <w:keepNext/>
        <w:pBdr>
          <w:bottom w:val="single" w:color="6B4E8E" w:sz="6" w:space="2"/>
        </w:pBdr>
        <w:spacing w:after="50" w:before="80"/>
      </w:pPr>
      <w:r>
        <w:rPr>
          <w:rFonts w:ascii="Aptos" w:cs="Aptos" w:eastAsia="Aptos" w:hAnsi="Aptos"/>
          <w:b/>
          <w:bCs/>
          <w:color w:val="5C3566"/>
          <w:sz w:val="21"/>
          <w:szCs w:val="21"/>
        </w:rPr>
        <w:t xml:space="preserve">Insurance (certificates on request)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1700"/>
        <w:gridCol w:w="2200"/>
        <w:gridCol w:w="1438"/>
      </w:tblGrid>
      <w:tr>
        <w:trPr>
          <w:cantSplit/>
          <w:tblHeader/>
        </w:trPr>
        <w:tc>
          <w:tcPr>
            <w:tcW w:type="dxa" w:w="43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Cover</w:t>
            </w:r>
          </w:p>
        </w:tc>
        <w:tc>
          <w:tcPr>
            <w:tcW w:type="dxa" w:w="17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Limit</w:t>
            </w:r>
          </w:p>
        </w:tc>
        <w:tc>
          <w:tcPr>
            <w:tcW w:type="dxa" w:w="22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Insurer</w:t>
            </w:r>
          </w:p>
        </w:tc>
        <w:tc>
          <w:tcPr>
            <w:tcW w:type="dxa" w:w="14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Expires</w:t>
            </w:r>
          </w:p>
        </w:tc>
      </w:tr>
      <w:tr>
        <w:trPr>
          <w:cantSplit/>
        </w:trPr>
        <w:tc>
          <w:tcPr>
            <w:tcW w:type="dxa" w:w="4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bCs/>
                <w:sz w:val="17"/>
                <w:szCs w:val="17"/>
              </w:rPr>
              <w:t xml:space="preserve">Employers’ liability</w:t>
            </w:r>
          </w:p>
        </w:tc>
        <w:tc>
          <w:tcPr>
            <w:tcW w:type="dxa" w:w="17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[£x million]</w:t>
            </w:r>
          </w:p>
        </w:tc>
        <w:tc>
          <w:tcPr>
            <w:tcW w:type="dxa" w:w="22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[Insurer]</w:t>
            </w:r>
          </w:p>
        </w:tc>
        <w:tc>
          <w:tcPr>
            <w:tcW w:type="dxa" w:w="14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[MM/YYYY]</w:t>
            </w:r>
          </w:p>
        </w:tc>
      </w:tr>
      <w:tr>
        <w:trPr>
          <w:cantSplit/>
        </w:trPr>
        <w:tc>
          <w:tcPr>
            <w:tcW w:type="dxa" w:w="43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bCs/>
                <w:sz w:val="17"/>
                <w:szCs w:val="17"/>
              </w:rPr>
              <w:t xml:space="preserve">Public liability</w:t>
            </w:r>
          </w:p>
        </w:tc>
        <w:tc>
          <w:tcPr>
            <w:tcW w:type="dxa" w:w="17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[£x million]</w:t>
            </w:r>
          </w:p>
        </w:tc>
        <w:tc>
          <w:tcPr>
            <w:tcW w:type="dxa" w:w="22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[Insurer]</w:t>
            </w:r>
          </w:p>
        </w:tc>
        <w:tc>
          <w:tcPr>
            <w:tcW w:type="dxa" w:w="14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[MM/YYYY]</w:t>
            </w:r>
          </w:p>
        </w:tc>
      </w:tr>
      <w:tr>
        <w:trPr>
          <w:cantSplit/>
        </w:trPr>
        <w:tc>
          <w:tcPr>
            <w:tcW w:type="dxa" w:w="4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bCs/>
                <w:sz w:val="17"/>
                <w:szCs w:val="17"/>
              </w:rPr>
              <w:t xml:space="preserve">Professional indemnity </w:t>
            </w:r>
            <w:r>
              <w:rPr>
                <w:rFonts w:ascii="Aptos" w:cs="Aptos" w:eastAsia="Aptos" w:hAnsi="Aptos"/>
                <w:b/>
                <w:bCs/>
                <w:color w:val="FF0000"/>
                <w:sz w:val="17"/>
                <w:szCs w:val="17"/>
              </w:rPr>
              <w:t xml:space="preserve">[if needed]</w:t>
            </w:r>
          </w:p>
        </w:tc>
        <w:tc>
          <w:tcPr>
            <w:tcW w:type="dxa" w:w="17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[£x]</w:t>
            </w:r>
          </w:p>
        </w:tc>
        <w:tc>
          <w:tcPr>
            <w:tcW w:type="dxa" w:w="22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[Insurer]</w:t>
            </w:r>
          </w:p>
        </w:tc>
        <w:tc>
          <w:tcPr>
            <w:tcW w:type="dxa" w:w="14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7"/>
                <w:szCs w:val="17"/>
              </w:rPr>
              <w:t xml:space="preserve">[MM/YYYY]</w:t>
            </w:r>
          </w:p>
        </w:tc>
      </w:tr>
    </w:tbl>
    <w:p>
      <w:pPr>
        <w:spacing w:after="20"/>
      </w:pPr>
    </w:p>
    <w:p>
      <w:pPr>
        <w:keepNext/>
        <w:pBdr>
          <w:bottom w:val="single" w:color="6B4E8E" w:sz="6" w:space="2"/>
        </w:pBdr>
        <w:spacing w:after="50" w:before="80"/>
      </w:pPr>
      <w:r>
        <w:rPr>
          <w:rFonts w:ascii="Aptos" w:cs="Aptos" w:eastAsia="Aptos" w:hAnsi="Aptos"/>
          <w:b/>
          <w:bCs/>
          <w:color w:val="5C3566"/>
          <w:sz w:val="21"/>
          <w:szCs w:val="21"/>
        </w:rPr>
        <w:t xml:space="preserve">Key people (full CVs on request)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1600"/>
        <w:gridCol w:w="1100"/>
        <w:gridCol w:w="5138"/>
      </w:tblGrid>
      <w:tr>
        <w:trPr>
          <w:cantSplit/>
          <w:tblHeader/>
        </w:trPr>
        <w:tc>
          <w:tcPr>
            <w:tcW w:type="dxa" w:w="18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Name</w:t>
            </w:r>
          </w:p>
        </w:tc>
        <w:tc>
          <w:tcPr>
            <w:tcW w:type="dxa" w:w="16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Role</w:t>
            </w:r>
          </w:p>
        </w:tc>
        <w:tc>
          <w:tcPr>
            <w:tcW w:type="dxa" w:w="11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Years in industry</w:t>
            </w:r>
          </w:p>
        </w:tc>
        <w:tc>
          <w:tcPr>
            <w:tcW w:type="dxa" w:w="51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Key qualifications (from ARB-HR-022)</w:t>
            </w:r>
          </w:p>
        </w:tc>
      </w:tr>
      <w:tr>
        <w:trPr>
          <w:cantSplit/>
        </w:trPr>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[Name]</w:t>
            </w:r>
          </w:p>
        </w:tc>
        <w:tc>
          <w:tcPr>
            <w:tcW w:type="dxa" w:w="16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[Director]</w:t>
            </w:r>
          </w:p>
        </w:tc>
        <w:tc>
          <w:tcPr>
            <w:tcW w:type="dxa" w:w="11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[x]</w:t>
            </w:r>
          </w:p>
        </w:tc>
        <w:tc>
          <w:tcPr>
            <w:tcW w:type="dxa" w:w="51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arboriculture qualification; chainsaw units]</w:t>
            </w:r>
          </w:p>
        </w:tc>
      </w:tr>
      <w:tr>
        <w:trPr>
          <w:cantSplit/>
        </w:trPr>
        <w:tc>
          <w:tcPr>
            <w:tcW w:type="dxa" w:w="18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[Name]</w:t>
            </w:r>
          </w:p>
        </w:tc>
        <w:tc>
          <w:tcPr>
            <w:tcW w:type="dxa" w:w="16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[Manager]</w:t>
            </w:r>
          </w:p>
        </w:tc>
        <w:tc>
          <w:tcPr>
            <w:tcW w:type="dxa" w:w="11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[x]</w:t>
            </w:r>
          </w:p>
        </w:tc>
        <w:tc>
          <w:tcPr>
            <w:tcW w:type="dxa" w:w="51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H&amp;S management; IPAF; first aid at work]</w:t>
            </w:r>
          </w:p>
        </w:tc>
      </w:tr>
      <w:tr>
        <w:trPr>
          <w:cantSplit/>
        </w:trPr>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[Name]</w:t>
            </w:r>
          </w:p>
        </w:tc>
        <w:tc>
          <w:tcPr>
            <w:tcW w:type="dxa" w:w="16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[Team Leader]</w:t>
            </w:r>
          </w:p>
        </w:tc>
        <w:tc>
          <w:tcPr>
            <w:tcW w:type="dxa" w:w="11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[x]</w:t>
            </w:r>
          </w:p>
        </w:tc>
        <w:tc>
          <w:tcPr>
            <w:tcW w:type="dxa" w:w="51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chainsaw, climbing and aerial rescue; first aid (+F)]</w:t>
            </w:r>
          </w:p>
        </w:tc>
      </w:tr>
    </w:tbl>
    <w:p>
      <w:pPr>
        <w:spacing w:after="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0"/>
              <w:right w:type="dxa" w:w="0"/>
            </w:tcMar>
          </w:tcPr>
          <w:p>
            <w:pPr>
              <w:keepNext/>
              <w:pBdr>
                <w:bottom w:val="single" w:color="6B4E8E" w:sz="6" w:space="2"/>
              </w:pBdr>
              <w:spacing w:after="50" w:before="60"/>
            </w:pPr>
            <w:r>
              <w:rPr>
                <w:rFonts w:ascii="Aptos" w:cs="Aptos" w:eastAsia="Aptos" w:hAnsi="Aptos"/>
                <w:b/>
                <w:bCs/>
                <w:color w:val="5C3566"/>
                <w:sz w:val="21"/>
                <w:szCs w:val="21"/>
              </w:rPr>
              <w:t xml:space="preserve">Emergency response</w:t>
            </w:r>
          </w:p>
          <w:p>
            <w:pPr>
              <w:spacing w:after="0" w:before="0" w:line="252"/>
            </w:pPr>
            <w:r>
              <w:rPr>
                <w:rFonts w:ascii="Aptos" w:cs="Aptos" w:eastAsia="Aptos" w:hAnsi="Aptos"/>
                <w:sz w:val="17"/>
                <w:szCs w:val="17"/>
              </w:rPr>
              <w:t xml:space="preserve">24-hour line: </w:t>
            </w:r>
            <w:r>
              <w:rPr>
                <w:rFonts w:ascii="Aptos" w:cs="Aptos" w:eastAsia="Aptos" w:hAnsi="Aptos"/>
                <w:color w:val="FF0000"/>
                <w:sz w:val="17"/>
                <w:szCs w:val="17"/>
              </w:rPr>
              <w:t xml:space="preserve">[number]</w:t>
            </w:r>
            <w:r>
              <w:rPr>
                <w:rFonts w:ascii="Aptos" w:cs="Aptos" w:eastAsia="Aptos" w:hAnsi="Aptos"/>
                <w:sz w:val="17"/>
                <w:szCs w:val="17"/>
              </w:rPr>
              <w:t xml:space="preserve">. For dangerous trees in </w:t>
            </w:r>
            <w:r>
              <w:rPr>
                <w:rFonts w:ascii="Aptos" w:cs="Aptos" w:eastAsia="Aptos" w:hAnsi="Aptos"/>
                <w:color w:val="FF0000"/>
                <w:sz w:val="17"/>
                <w:szCs w:val="17"/>
              </w:rPr>
              <w:t xml:space="preserve">[area]</w:t>
            </w:r>
            <w:r>
              <w:rPr>
                <w:rFonts w:ascii="Aptos" w:cs="Aptos" w:eastAsia="Aptos" w:hAnsi="Aptos"/>
                <w:sz w:val="17"/>
                <w:szCs w:val="17"/>
              </w:rPr>
              <w:t xml:space="preserve"> we aim to be on site within </w:t>
            </w:r>
            <w:r>
              <w:rPr>
                <w:rFonts w:ascii="Aptos" w:cs="Aptos" w:eastAsia="Aptos" w:hAnsi="Aptos"/>
                <w:color w:val="FF0000"/>
                <w:sz w:val="17"/>
                <w:szCs w:val="17"/>
              </w:rPr>
              <w:t xml:space="preserve">[x hours]</w:t>
            </w:r>
            <w:r>
              <w:rPr>
                <w:rFonts w:ascii="Aptos" w:cs="Aptos" w:eastAsia="Aptos" w:hAnsi="Aptos"/>
                <w:sz w:val="17"/>
                <w:szCs w:val="17"/>
              </w:rPr>
              <w:t xml:space="preserve">, make safe first, then agree the full works.</w:t>
            </w:r>
          </w:p>
        </w:tc>
        <w:tc>
          <w:tcPr>
            <w:tcW w:type="dxa" w:w="240"/>
            <w:tcBorders>
              <w:top w:val="none" w:color="FFFFFF" w:sz="0"/>
              <w:left w:val="none" w:color="FFFFFF" w:sz="0"/>
              <w:bottom w:val="none" w:color="FFFFFF" w:sz="0"/>
              <w:right w:val="none" w:color="FFFFFF" w:sz="0"/>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c>
          <w:tcPr>
            <w:tcW w:type="dxa" w:w="4699"/>
            <w:tcBorders>
              <w:top w:val="none" w:color="FFFFFF" w:sz="0"/>
              <w:left w:val="none" w:color="FFFFFF" w:sz="0"/>
              <w:bottom w:val="none" w:color="FFFFFF" w:sz="0"/>
              <w:right w:val="none" w:color="FFFFFF" w:sz="0"/>
            </w:tcBorders>
            <w:tcMar>
              <w:top w:type="dxa" w:w="0"/>
              <w:left w:type="dxa" w:w="0"/>
              <w:bottom w:type="dxa" w:w="0"/>
              <w:right w:type="dxa" w:w="0"/>
            </w:tcMar>
          </w:tcPr>
          <w:p>
            <w:pPr>
              <w:keepNext/>
              <w:pBdr>
                <w:bottom w:val="single" w:color="6B4E8E" w:sz="6" w:space="2"/>
              </w:pBdr>
              <w:spacing w:after="50" w:before="60"/>
            </w:pPr>
            <w:r>
              <w:rPr>
                <w:rFonts w:ascii="Aptos" w:cs="Aptos" w:eastAsia="Aptos" w:hAnsi="Aptos"/>
                <w:b/>
                <w:bCs/>
                <w:color w:val="5C3566"/>
                <w:sz w:val="21"/>
                <w:szCs w:val="21"/>
              </w:rPr>
              <w:t xml:space="preserve">Environment and social value</w:t>
            </w:r>
          </w:p>
          <w:p>
            <w:pPr>
              <w:spacing w:after="0" w:before="0" w:line="252"/>
            </w:pPr>
            <w:r>
              <w:rPr>
                <w:rFonts w:ascii="Aptos" w:cs="Aptos" w:eastAsia="Aptos" w:hAnsi="Aptos"/>
                <w:sz w:val="17"/>
                <w:szCs w:val="17"/>
              </w:rPr>
              <w:t xml:space="preserve">Arisings recycled: </w:t>
            </w:r>
            <w:r>
              <w:rPr>
                <w:rFonts w:ascii="Aptos" w:cs="Aptos" w:eastAsia="Aptos" w:hAnsi="Aptos"/>
                <w:color w:val="FF0000"/>
                <w:sz w:val="17"/>
                <w:szCs w:val="17"/>
              </w:rPr>
              <w:t xml:space="preserve">[x%, if measured]</w:t>
            </w:r>
            <w:r>
              <w:rPr>
                <w:rFonts w:ascii="Aptos" w:cs="Aptos" w:eastAsia="Aptos" w:hAnsi="Aptos"/>
                <w:sz w:val="17"/>
                <w:szCs w:val="17"/>
              </w:rPr>
              <w:t xml:space="preserve">. Waste carrier no. </w:t>
            </w:r>
            <w:r>
              <w:rPr>
                <w:rFonts w:ascii="Aptos" w:cs="Aptos" w:eastAsia="Aptos" w:hAnsi="Aptos"/>
                <w:color w:val="FF0000"/>
                <w:sz w:val="17"/>
                <w:szCs w:val="17"/>
              </w:rPr>
              <w:t xml:space="preserve">[x]</w:t>
            </w:r>
            <w:r>
              <w:rPr>
                <w:rFonts w:ascii="Aptos" w:cs="Aptos" w:eastAsia="Aptos" w:hAnsi="Aptos"/>
                <w:sz w:val="17"/>
                <w:szCs w:val="17"/>
              </w:rPr>
              <w:t xml:space="preserve">. Wildlife checks and biosecurity on every site. </w:t>
            </w:r>
            <w:r>
              <w:rPr>
                <w:rFonts w:ascii="Aptos" w:cs="Aptos" w:eastAsia="Aptos" w:hAnsi="Aptos"/>
                <w:color w:val="FF0000"/>
                <w:sz w:val="17"/>
                <w:szCs w:val="17"/>
              </w:rPr>
              <w:t xml:space="preserve">[Local jobs – only what you do.]</w:t>
            </w:r>
            <w:r>
              <w:rPr>
                <w:rFonts w:ascii="Aptos" w:cs="Aptos" w:eastAsia="Aptos" w:hAnsi="Aptos"/>
                <w:sz w:val="17"/>
                <w:szCs w:val="17"/>
              </w:rPr>
              <w:t xml:space="preserve"> Policies on request: Environmental and Sustainability (ARB-POL-36); Social Value (ARB-POL-28).</w:t>
            </w:r>
          </w:p>
        </w:tc>
      </w:tr>
    </w:tbl>
    <w:p>
      <w:pPr>
        <w:spacing w:after="30"/>
      </w:pPr>
    </w:p>
    <w:p>
      <w:pPr>
        <w:keepNext/>
        <w:pBdr>
          <w:bottom w:val="single" w:color="6B4E8E" w:sz="6" w:space="2"/>
        </w:pBdr>
        <w:spacing w:after="50" w:before="80"/>
      </w:pPr>
      <w:r>
        <w:rPr>
          <w:rFonts w:ascii="Aptos" w:cs="Aptos" w:eastAsia="Aptos" w:hAnsi="Aptos"/>
          <w:b/>
          <w:bCs/>
          <w:color w:val="5C3566"/>
          <w:sz w:val="21"/>
          <w:szCs w:val="21"/>
        </w:rPr>
        <w:t xml:space="preserve">Recent work (full case studies on request)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000000" w:sz="4"/>
              <w:left w:val="single" w:color="000000" w:sz="4"/>
              <w:bottom w:val="single" w:color="000000" w:sz="4"/>
              <w:right w:val="single" w:color="000000" w:sz="4"/>
            </w:tcBorders>
            <w:shd w:fill="F3EFF7" w:color="auto" w:val="clear"/>
            <w:tcMar>
              <w:top w:type="dxa" w:w="60"/>
              <w:left w:type="dxa" w:w="100"/>
              <w:bottom w:type="dxa" w:w="60"/>
              <w:right w:type="dxa" w:w="100"/>
            </w:tcMar>
          </w:tcPr>
          <w:p>
            <w:pPr>
              <w:spacing w:after="20" w:before="0" w:line="252"/>
            </w:pPr>
            <w:r>
              <w:rPr>
                <w:rFonts w:ascii="Aptos" w:cs="Aptos" w:eastAsia="Aptos" w:hAnsi="Aptos"/>
                <w:b/>
                <w:bCs/>
                <w:color w:val="5C3566"/>
                <w:sz w:val="17"/>
                <w:szCs w:val="17"/>
              </w:rPr>
              <w:t xml:space="preserve">Case study 1</w:t>
            </w:r>
          </w:p>
          <w:p>
            <w:pPr>
              <w:spacing w:after="20" w:before="0" w:line="252"/>
            </w:pPr>
            <w:r>
              <w:rPr>
                <w:rFonts w:ascii="Aptos" w:cs="Aptos" w:eastAsia="Aptos" w:hAnsi="Aptos"/>
                <w:b/>
                <w:bCs/>
                <w:sz w:val="16"/>
                <w:szCs w:val="16"/>
              </w:rPr>
              <w:t xml:space="preserve">Client:</w:t>
            </w:r>
            <w:r>
              <w:rPr>
                <w:rFonts w:ascii="Aptos" w:cs="Aptos" w:eastAsia="Aptos" w:hAnsi="Aptos"/>
                <w:sz w:val="16"/>
                <w:szCs w:val="16"/>
              </w:rPr>
              <w:t xml:space="preserve"> </w:t>
            </w:r>
            <w:r>
              <w:rPr>
                <w:rFonts w:ascii="Aptos" w:cs="Aptos" w:eastAsia="Aptos" w:hAnsi="Aptos"/>
                <w:color w:val="FF0000"/>
                <w:sz w:val="16"/>
                <w:szCs w:val="16"/>
              </w:rPr>
              <w:t xml:space="preserve">[client type]</w:t>
            </w:r>
          </w:p>
          <w:p>
            <w:pPr>
              <w:spacing w:after="20" w:before="0" w:line="252"/>
            </w:pPr>
            <w:r>
              <w:rPr>
                <w:rFonts w:ascii="Aptos" w:cs="Aptos" w:eastAsia="Aptos" w:hAnsi="Aptos"/>
                <w:b/>
                <w:bCs/>
                <w:sz w:val="16"/>
                <w:szCs w:val="16"/>
              </w:rPr>
              <w:t xml:space="preserve">Work:</w:t>
            </w:r>
            <w:r>
              <w:rPr>
                <w:rFonts w:ascii="Aptos" w:cs="Aptos" w:eastAsia="Aptos" w:hAnsi="Aptos"/>
                <w:sz w:val="16"/>
                <w:szCs w:val="16"/>
              </w:rPr>
              <w:t xml:space="preserve"> </w:t>
            </w:r>
            <w:r>
              <w:rPr>
                <w:rFonts w:ascii="Aptos" w:cs="Aptos" w:eastAsia="Aptos" w:hAnsi="Aptos"/>
                <w:color w:val="FF0000"/>
                <w:sz w:val="16"/>
                <w:szCs w:val="16"/>
              </w:rPr>
              <w:t xml:space="preserve">[what we did, in one line]</w:t>
            </w:r>
          </w:p>
          <w:p>
            <w:pPr>
              <w:spacing w:after="0" w:before="0" w:line="252"/>
            </w:pPr>
            <w:r>
              <w:rPr>
                <w:rFonts w:ascii="Aptos" w:cs="Aptos" w:eastAsia="Aptos" w:hAnsi="Aptos"/>
                <w:b/>
                <w:bCs/>
                <w:sz w:val="16"/>
                <w:szCs w:val="16"/>
              </w:rPr>
              <w:t xml:space="preserve">Result:</w:t>
            </w:r>
            <w:r>
              <w:rPr>
                <w:rFonts w:ascii="Aptos" w:cs="Aptos" w:eastAsia="Aptos" w:hAnsi="Aptos"/>
                <w:sz w:val="16"/>
                <w:szCs w:val="16"/>
              </w:rPr>
              <w:t xml:space="preserve"> </w:t>
            </w:r>
            <w:r>
              <w:rPr>
                <w:rFonts w:ascii="Aptos" w:cs="Aptos" w:eastAsia="Aptos" w:hAnsi="Aptos"/>
                <w:color w:val="FF0000"/>
                <w:sz w:val="16"/>
                <w:szCs w:val="16"/>
              </w:rPr>
              <w:t xml:space="preserve">[the benefit, with a number]</w:t>
            </w:r>
          </w:p>
        </w:tc>
        <w:tc>
          <w:tcPr>
            <w:tcW w:type="dxa" w:w="3212"/>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20" w:before="0" w:line="252"/>
            </w:pPr>
            <w:r>
              <w:rPr>
                <w:rFonts w:ascii="Aptos" w:cs="Aptos" w:eastAsia="Aptos" w:hAnsi="Aptos"/>
                <w:b/>
                <w:bCs/>
                <w:color w:val="5C3566"/>
                <w:sz w:val="17"/>
                <w:szCs w:val="17"/>
              </w:rPr>
              <w:t xml:space="preserve">Case study 2</w:t>
            </w:r>
          </w:p>
          <w:p>
            <w:pPr>
              <w:spacing w:after="20" w:before="0" w:line="252"/>
            </w:pPr>
            <w:r>
              <w:rPr>
                <w:rFonts w:ascii="Aptos" w:cs="Aptos" w:eastAsia="Aptos" w:hAnsi="Aptos"/>
                <w:b/>
                <w:bCs/>
                <w:sz w:val="16"/>
                <w:szCs w:val="16"/>
              </w:rPr>
              <w:t xml:space="preserve">Client:</w:t>
            </w:r>
            <w:r>
              <w:rPr>
                <w:rFonts w:ascii="Aptos" w:cs="Aptos" w:eastAsia="Aptos" w:hAnsi="Aptos"/>
                <w:sz w:val="16"/>
                <w:szCs w:val="16"/>
              </w:rPr>
              <w:t xml:space="preserve"> </w:t>
            </w:r>
            <w:r>
              <w:rPr>
                <w:rFonts w:ascii="Aptos" w:cs="Aptos" w:eastAsia="Aptos" w:hAnsi="Aptos"/>
                <w:color w:val="FF0000"/>
                <w:sz w:val="16"/>
                <w:szCs w:val="16"/>
              </w:rPr>
              <w:t xml:space="preserve">[client type]</w:t>
            </w:r>
          </w:p>
          <w:p>
            <w:pPr>
              <w:spacing w:after="20" w:before="0" w:line="252"/>
            </w:pPr>
            <w:r>
              <w:rPr>
                <w:rFonts w:ascii="Aptos" w:cs="Aptos" w:eastAsia="Aptos" w:hAnsi="Aptos"/>
                <w:b/>
                <w:bCs/>
                <w:sz w:val="16"/>
                <w:szCs w:val="16"/>
              </w:rPr>
              <w:t xml:space="preserve">Work:</w:t>
            </w:r>
            <w:r>
              <w:rPr>
                <w:rFonts w:ascii="Aptos" w:cs="Aptos" w:eastAsia="Aptos" w:hAnsi="Aptos"/>
                <w:sz w:val="16"/>
                <w:szCs w:val="16"/>
              </w:rPr>
              <w:t xml:space="preserve"> </w:t>
            </w:r>
            <w:r>
              <w:rPr>
                <w:rFonts w:ascii="Aptos" w:cs="Aptos" w:eastAsia="Aptos" w:hAnsi="Aptos"/>
                <w:color w:val="FF0000"/>
                <w:sz w:val="16"/>
                <w:szCs w:val="16"/>
              </w:rPr>
              <w:t xml:space="preserve">[what we did, in one line]</w:t>
            </w:r>
          </w:p>
          <w:p>
            <w:pPr>
              <w:spacing w:after="0" w:before="0" w:line="252"/>
            </w:pPr>
            <w:r>
              <w:rPr>
                <w:rFonts w:ascii="Aptos" w:cs="Aptos" w:eastAsia="Aptos" w:hAnsi="Aptos"/>
                <w:b/>
                <w:bCs/>
                <w:sz w:val="16"/>
                <w:szCs w:val="16"/>
              </w:rPr>
              <w:t xml:space="preserve">Result:</w:t>
            </w:r>
            <w:r>
              <w:rPr>
                <w:rFonts w:ascii="Aptos" w:cs="Aptos" w:eastAsia="Aptos" w:hAnsi="Aptos"/>
                <w:sz w:val="16"/>
                <w:szCs w:val="16"/>
              </w:rPr>
              <w:t xml:space="preserve"> </w:t>
            </w:r>
            <w:r>
              <w:rPr>
                <w:rFonts w:ascii="Aptos" w:cs="Aptos" w:eastAsia="Aptos" w:hAnsi="Aptos"/>
                <w:color w:val="FF0000"/>
                <w:sz w:val="16"/>
                <w:szCs w:val="16"/>
              </w:rPr>
              <w:t xml:space="preserve">[the benefit, with a number]</w:t>
            </w:r>
          </w:p>
        </w:tc>
        <w:tc>
          <w:tcPr>
            <w:tcW w:type="dxa" w:w="3214"/>
            <w:tcBorders>
              <w:top w:val="single" w:color="000000" w:sz="4"/>
              <w:left w:val="single" w:color="000000" w:sz="4"/>
              <w:bottom w:val="single" w:color="000000" w:sz="4"/>
              <w:right w:val="single" w:color="000000" w:sz="4"/>
            </w:tcBorders>
            <w:shd w:fill="F3EFF7" w:color="auto" w:val="clear"/>
            <w:tcMar>
              <w:top w:type="dxa" w:w="60"/>
              <w:left w:type="dxa" w:w="100"/>
              <w:bottom w:type="dxa" w:w="60"/>
              <w:right w:type="dxa" w:w="100"/>
            </w:tcMar>
          </w:tcPr>
          <w:p>
            <w:pPr>
              <w:spacing w:after="20" w:before="0" w:line="252"/>
            </w:pPr>
            <w:r>
              <w:rPr>
                <w:rFonts w:ascii="Aptos" w:cs="Aptos" w:eastAsia="Aptos" w:hAnsi="Aptos"/>
                <w:b/>
                <w:bCs/>
                <w:color w:val="5C3566"/>
                <w:sz w:val="17"/>
                <w:szCs w:val="17"/>
              </w:rPr>
              <w:t xml:space="preserve">Case study 3</w:t>
            </w:r>
          </w:p>
          <w:p>
            <w:pPr>
              <w:spacing w:after="20" w:before="0" w:line="252"/>
            </w:pPr>
            <w:r>
              <w:rPr>
                <w:rFonts w:ascii="Aptos" w:cs="Aptos" w:eastAsia="Aptos" w:hAnsi="Aptos"/>
                <w:b/>
                <w:bCs/>
                <w:sz w:val="16"/>
                <w:szCs w:val="16"/>
              </w:rPr>
              <w:t xml:space="preserve">Client:</w:t>
            </w:r>
            <w:r>
              <w:rPr>
                <w:rFonts w:ascii="Aptos" w:cs="Aptos" w:eastAsia="Aptos" w:hAnsi="Aptos"/>
                <w:sz w:val="16"/>
                <w:szCs w:val="16"/>
              </w:rPr>
              <w:t xml:space="preserve"> </w:t>
            </w:r>
            <w:r>
              <w:rPr>
                <w:rFonts w:ascii="Aptos" w:cs="Aptos" w:eastAsia="Aptos" w:hAnsi="Aptos"/>
                <w:color w:val="FF0000"/>
                <w:sz w:val="16"/>
                <w:szCs w:val="16"/>
              </w:rPr>
              <w:t xml:space="preserve">[client type]</w:t>
            </w:r>
          </w:p>
          <w:p>
            <w:pPr>
              <w:spacing w:after="20" w:before="0" w:line="252"/>
            </w:pPr>
            <w:r>
              <w:rPr>
                <w:rFonts w:ascii="Aptos" w:cs="Aptos" w:eastAsia="Aptos" w:hAnsi="Aptos"/>
                <w:b/>
                <w:bCs/>
                <w:sz w:val="16"/>
                <w:szCs w:val="16"/>
              </w:rPr>
              <w:t xml:space="preserve">Work:</w:t>
            </w:r>
            <w:r>
              <w:rPr>
                <w:rFonts w:ascii="Aptos" w:cs="Aptos" w:eastAsia="Aptos" w:hAnsi="Aptos"/>
                <w:sz w:val="16"/>
                <w:szCs w:val="16"/>
              </w:rPr>
              <w:t xml:space="preserve"> </w:t>
            </w:r>
            <w:r>
              <w:rPr>
                <w:rFonts w:ascii="Aptos" w:cs="Aptos" w:eastAsia="Aptos" w:hAnsi="Aptos"/>
                <w:color w:val="FF0000"/>
                <w:sz w:val="16"/>
                <w:szCs w:val="16"/>
              </w:rPr>
              <w:t xml:space="preserve">[what we did, in one line]</w:t>
            </w:r>
          </w:p>
          <w:p>
            <w:pPr>
              <w:spacing w:after="0" w:before="0" w:line="252"/>
            </w:pPr>
            <w:r>
              <w:rPr>
                <w:rFonts w:ascii="Aptos" w:cs="Aptos" w:eastAsia="Aptos" w:hAnsi="Aptos"/>
                <w:b/>
                <w:bCs/>
                <w:sz w:val="16"/>
                <w:szCs w:val="16"/>
              </w:rPr>
              <w:t xml:space="preserve">Result:</w:t>
            </w:r>
            <w:r>
              <w:rPr>
                <w:rFonts w:ascii="Aptos" w:cs="Aptos" w:eastAsia="Aptos" w:hAnsi="Aptos"/>
                <w:sz w:val="16"/>
                <w:szCs w:val="16"/>
              </w:rPr>
              <w:t xml:space="preserve"> </w:t>
            </w:r>
            <w:r>
              <w:rPr>
                <w:rFonts w:ascii="Aptos" w:cs="Aptos" w:eastAsia="Aptos" w:hAnsi="Aptos"/>
                <w:color w:val="FF0000"/>
                <w:sz w:val="16"/>
                <w:szCs w:val="16"/>
              </w:rPr>
              <w:t xml:space="preserve">[the benefit, with a number]</w:t>
            </w:r>
          </w:p>
        </w:tc>
      </w:tr>
    </w:tbl>
    <w:p>
      <w:pPr>
        <w:spacing w:after="20"/>
      </w:pPr>
    </w:p>
    <w:p>
      <w:pPr>
        <w:keepNext/>
        <w:pBdr>
          <w:bottom w:val="single" w:color="6B4E8E" w:sz="6" w:space="2"/>
        </w:pBdr>
        <w:spacing w:after="50" w:before="80"/>
      </w:pPr>
      <w:r>
        <w:rPr>
          <w:rFonts w:ascii="Aptos" w:cs="Aptos" w:eastAsia="Aptos" w:hAnsi="Aptos"/>
          <w:b/>
          <w:bCs/>
          <w:color w:val="5C3566"/>
          <w:sz w:val="21"/>
          <w:szCs w:val="21"/>
        </w:rPr>
        <w:t xml:space="preserve">What our clients say</w:t>
      </w:r>
    </w:p>
    <w:p>
      <w:pPr>
        <w:spacing w:after="20" w:before="0" w:line="252"/>
      </w:pPr>
      <w:r>
        <w:rPr>
          <w:rFonts w:ascii="Aptos" w:cs="Aptos" w:eastAsia="Aptos" w:hAnsi="Aptos"/>
          <w:i/>
          <w:iCs/>
          <w:color w:val="FF0000"/>
          <w:sz w:val="16"/>
          <w:szCs w:val="16"/>
        </w:rPr>
        <w:t xml:space="preserve">Real, attributable, with permission; never invented (DMCC Act 2024 / CAP Code, Section 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C9BCD8" w:sz="4"/>
              <w:left w:val="single" w:color="5C3566" w:sz="24"/>
              <w:bottom w:val="single" w:color="C9BCD8" w:sz="4"/>
              <w:right w:val="single" w:color="C9BCD8" w:sz="4"/>
            </w:tcBorders>
            <w:tcMar>
              <w:top w:type="dxa" w:w="60"/>
              <w:left w:type="dxa" w:w="100"/>
              <w:bottom w:type="dxa" w:w="60"/>
              <w:right w:type="dxa" w:w="100"/>
            </w:tcMar>
          </w:tcPr>
          <w:p>
            <w:pPr>
              <w:spacing w:after="20" w:before="0" w:line="252"/>
            </w:pPr>
            <w:r>
              <w:rPr>
                <w:rFonts w:ascii="Aptos" w:cs="Aptos" w:eastAsia="Aptos" w:hAnsi="Aptos"/>
                <w:i/>
                <w:iCs/>
                <w:sz w:val="17"/>
                <w:szCs w:val="17"/>
              </w:rPr>
              <w:t xml:space="preserve">“</w:t>
            </w:r>
            <w:r>
              <w:rPr>
                <w:rFonts w:ascii="Aptos" w:cs="Aptos" w:eastAsia="Aptos" w:hAnsi="Aptos"/>
                <w:i/>
                <w:iCs/>
                <w:color w:val="FF0000"/>
                <w:sz w:val="17"/>
                <w:szCs w:val="17"/>
              </w:rPr>
              <w:t xml:space="preserve">[The client’s exact words, meaning unchanged.]</w:t>
            </w:r>
            <w:r>
              <w:rPr>
                <w:rFonts w:ascii="Aptos" w:cs="Aptos" w:eastAsia="Aptos" w:hAnsi="Aptos"/>
                <w:i/>
                <w:iCs/>
                <w:sz w:val="17"/>
                <w:szCs w:val="17"/>
              </w:rPr>
              <w:t xml:space="preserve">”</w:t>
            </w:r>
          </w:p>
          <w:p>
            <w:pPr>
              <w:spacing w:after="0" w:before="0" w:line="252"/>
            </w:pPr>
            <w:r>
              <w:rPr>
                <w:rFonts w:ascii="Aptos" w:cs="Aptos" w:eastAsia="Aptos" w:hAnsi="Aptos"/>
                <w:b/>
                <w:bCs/>
                <w:color w:val="5C3566"/>
                <w:sz w:val="16"/>
                <w:szCs w:val="16"/>
              </w:rPr>
              <w:t xml:space="preserve">– </w:t>
            </w:r>
            <w:r>
              <w:rPr>
                <w:rFonts w:ascii="Aptos" w:cs="Aptos" w:eastAsia="Aptos" w:hAnsi="Aptos"/>
                <w:b/>
                <w:bCs/>
                <w:color w:val="FF0000"/>
                <w:sz w:val="16"/>
                <w:szCs w:val="16"/>
              </w:rPr>
              <w:t xml:space="preserve">[Name, role, organisation]</w:t>
            </w:r>
            <w:r>
              <w:rPr>
                <w:rFonts w:ascii="Aptos" w:cs="Aptos" w:eastAsia="Aptos" w:hAnsi="Aptos"/>
                <w:b/>
                <w:bCs/>
                <w:color w:val="5C3566"/>
                <w:sz w:val="16"/>
                <w:szCs w:val="16"/>
              </w:rPr>
              <w:t xml:space="preserve">  ·  </w:t>
            </w:r>
            <w:r>
              <w:rPr>
                <w:rFonts w:ascii="Aptos" w:cs="Aptos" w:eastAsia="Aptos" w:hAnsi="Aptos"/>
                <w:b/>
                <w:bCs/>
                <w:color w:val="FF0000"/>
                <w:sz w:val="16"/>
                <w:szCs w:val="16"/>
              </w:rPr>
              <w:t xml:space="preserve">[Month / year]</w:t>
            </w:r>
          </w:p>
        </w:tc>
        <w:tc>
          <w:tcPr>
            <w:tcW w:type="dxa" w:w="4819"/>
            <w:tcBorders>
              <w:top w:val="single" w:color="C9BCD8" w:sz="4"/>
              <w:left w:val="single" w:color="5C3566" w:sz="24"/>
              <w:bottom w:val="single" w:color="C9BCD8" w:sz="4"/>
              <w:right w:val="single" w:color="C9BCD8" w:sz="4"/>
            </w:tcBorders>
            <w:tcMar>
              <w:top w:type="dxa" w:w="60"/>
              <w:left w:type="dxa" w:w="100"/>
              <w:bottom w:type="dxa" w:w="60"/>
              <w:right w:type="dxa" w:w="100"/>
            </w:tcMar>
          </w:tcPr>
          <w:p>
            <w:pPr>
              <w:spacing w:after="20" w:before="0" w:line="252"/>
            </w:pPr>
            <w:r>
              <w:rPr>
                <w:rFonts w:ascii="Aptos" w:cs="Aptos" w:eastAsia="Aptos" w:hAnsi="Aptos"/>
                <w:i/>
                <w:iCs/>
                <w:sz w:val="17"/>
                <w:szCs w:val="17"/>
              </w:rPr>
              <w:t xml:space="preserve">“</w:t>
            </w:r>
            <w:r>
              <w:rPr>
                <w:rFonts w:ascii="Aptos" w:cs="Aptos" w:eastAsia="Aptos" w:hAnsi="Aptos"/>
                <w:i/>
                <w:iCs/>
                <w:color w:val="FF0000"/>
                <w:sz w:val="17"/>
                <w:szCs w:val="17"/>
              </w:rPr>
              <w:t xml:space="preserve">[The client’s exact words, meaning unchanged.]</w:t>
            </w:r>
            <w:r>
              <w:rPr>
                <w:rFonts w:ascii="Aptos" w:cs="Aptos" w:eastAsia="Aptos" w:hAnsi="Aptos"/>
                <w:i/>
                <w:iCs/>
                <w:sz w:val="17"/>
                <w:szCs w:val="17"/>
              </w:rPr>
              <w:t xml:space="preserve">”</w:t>
            </w:r>
          </w:p>
          <w:p>
            <w:pPr>
              <w:spacing w:after="0" w:before="0" w:line="252"/>
            </w:pPr>
            <w:r>
              <w:rPr>
                <w:rFonts w:ascii="Aptos" w:cs="Aptos" w:eastAsia="Aptos" w:hAnsi="Aptos"/>
                <w:b/>
                <w:bCs/>
                <w:color w:val="5C3566"/>
                <w:sz w:val="16"/>
                <w:szCs w:val="16"/>
              </w:rPr>
              <w:t xml:space="preserve">– </w:t>
            </w:r>
            <w:r>
              <w:rPr>
                <w:rFonts w:ascii="Aptos" w:cs="Aptos" w:eastAsia="Aptos" w:hAnsi="Aptos"/>
                <w:b/>
                <w:bCs/>
                <w:color w:val="FF0000"/>
                <w:sz w:val="16"/>
                <w:szCs w:val="16"/>
              </w:rPr>
              <w:t xml:space="preserve">[Name, role, organisation]</w:t>
            </w:r>
            <w:r>
              <w:rPr>
                <w:rFonts w:ascii="Aptos" w:cs="Aptos" w:eastAsia="Aptos" w:hAnsi="Aptos"/>
                <w:b/>
                <w:bCs/>
                <w:color w:val="5C3566"/>
                <w:sz w:val="16"/>
                <w:szCs w:val="16"/>
              </w:rPr>
              <w:t xml:space="preserve">  ·  </w:t>
            </w:r>
            <w:r>
              <w:rPr>
                <w:rFonts w:ascii="Aptos" w:cs="Aptos" w:eastAsia="Aptos" w:hAnsi="Aptos"/>
                <w:b/>
                <w:bCs/>
                <w:color w:val="FF0000"/>
                <w:sz w:val="16"/>
                <w:szCs w:val="16"/>
              </w:rPr>
              <w:t xml:space="preserve">[Month / year]</w:t>
            </w:r>
          </w:p>
        </w:tc>
      </w:tr>
    </w:tbl>
    <w:p>
      <w:pPr>
        <w:spacing w:after="20"/>
      </w:pPr>
    </w:p>
    <w:p>
      <w:pPr>
        <w:keepNext/>
        <w:pBdr>
          <w:bottom w:val="single" w:color="6B4E8E" w:sz="6" w:space="2"/>
        </w:pBdr>
        <w:spacing w:after="50" w:before="80"/>
      </w:pPr>
      <w:r>
        <w:rPr>
          <w:rFonts w:ascii="Aptos" w:cs="Aptos" w:eastAsia="Aptos" w:hAnsi="Aptos"/>
          <w:b/>
          <w:bCs/>
          <w:color w:val="5C3566"/>
          <w:sz w:val="21"/>
          <w:szCs w:val="21"/>
        </w:rPr>
        <w:t xml:space="preserve">How to contact 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919"/>
        <w:gridCol w:w="1900"/>
        <w:gridCol w:w="2919"/>
      </w:tblGrid>
      <w:tr>
        <w:trPr>
          <w:cantSplit/>
        </w:trPr>
        <w:tc>
          <w:tcPr>
            <w:tcW w:type="dxa" w:w="19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7"/>
                <w:szCs w:val="17"/>
              </w:rPr>
              <w:t xml:space="preserve">Contact</w:t>
            </w:r>
          </w:p>
        </w:tc>
        <w:tc>
          <w:tcPr>
            <w:tcW w:type="dxa" w:w="29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color w:val="FF0000"/>
                <w:sz w:val="17"/>
                <w:szCs w:val="17"/>
              </w:rPr>
              <w:t xml:space="preserve">[Name, role]</w:t>
            </w:r>
          </w:p>
        </w:tc>
        <w:tc>
          <w:tcPr>
            <w:tcW w:type="dxa" w:w="19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7"/>
                <w:szCs w:val="17"/>
              </w:rPr>
              <w:t xml:space="preserve">Phone</w:t>
            </w:r>
          </w:p>
        </w:tc>
        <w:tc>
          <w:tcPr>
            <w:tcW w:type="dxa" w:w="29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color w:val="FF0000"/>
                <w:sz w:val="17"/>
                <w:szCs w:val="17"/>
              </w:rPr>
              <w:t xml:space="preserve">[Office]</w:t>
            </w:r>
            <w:r>
              <w:rPr>
                <w:rFonts w:ascii="Aptos" w:cs="Aptos" w:eastAsia="Aptos" w:hAnsi="Aptos"/>
                <w:sz w:val="17"/>
                <w:szCs w:val="17"/>
              </w:rPr>
              <w:t xml:space="preserve">  ·  </w:t>
            </w:r>
            <w:r>
              <w:rPr>
                <w:rFonts w:ascii="Aptos" w:cs="Aptos" w:eastAsia="Aptos" w:hAnsi="Aptos"/>
                <w:color w:val="FF0000"/>
                <w:sz w:val="17"/>
                <w:szCs w:val="17"/>
              </w:rPr>
              <w:t xml:space="preserve">[24-hour]</w:t>
            </w:r>
          </w:p>
        </w:tc>
      </w:tr>
      <w:tr>
        <w:trPr>
          <w:cantSplit/>
        </w:trPr>
        <w:tc>
          <w:tcPr>
            <w:tcW w:type="dxa" w:w="19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7"/>
                <w:szCs w:val="17"/>
              </w:rPr>
              <w:t xml:space="preserve">Email / web</w:t>
            </w:r>
          </w:p>
        </w:tc>
        <w:tc>
          <w:tcPr>
            <w:tcW w:type="dxa" w:w="29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color w:val="FF0000"/>
                <w:sz w:val="17"/>
                <w:szCs w:val="17"/>
              </w:rPr>
              <w:t xml:space="preserve">[email]</w:t>
            </w:r>
            <w:r>
              <w:rPr>
                <w:rFonts w:ascii="Aptos" w:cs="Aptos" w:eastAsia="Aptos" w:hAnsi="Aptos"/>
                <w:sz w:val="17"/>
                <w:szCs w:val="17"/>
              </w:rPr>
              <w:t xml:space="preserve">  ·  </w:t>
            </w:r>
            <w:r>
              <w:rPr>
                <w:rFonts w:ascii="Aptos" w:cs="Aptos" w:eastAsia="Aptos" w:hAnsi="Aptos"/>
                <w:color w:val="FF0000"/>
                <w:sz w:val="17"/>
                <w:szCs w:val="17"/>
              </w:rPr>
              <w:t xml:space="preserve">[website]</w:t>
            </w:r>
          </w:p>
        </w:tc>
        <w:tc>
          <w:tcPr>
            <w:tcW w:type="dxa" w:w="19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7"/>
                <w:szCs w:val="17"/>
              </w:rPr>
              <w:t xml:space="preserve">Company</w:t>
            </w:r>
          </w:p>
        </w:tc>
        <w:tc>
          <w:tcPr>
            <w:tcW w:type="dxa" w:w="29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color w:val="FF0000"/>
                <w:sz w:val="17"/>
                <w:szCs w:val="17"/>
              </w:rPr>
              <w:t xml:space="preserve">[Registered address; company no.]</w:t>
            </w:r>
          </w:p>
        </w:tc>
      </w:tr>
    </w:tbl>
    <w:p>
      <w:pPr>
        <w:pageBreakBefore/>
        <w:spacing w:after="0" w:before="0" w:line="20" w:lineRule="exact"/>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2  </w:t>
      </w:r>
      <w:r>
        <w:rPr>
          <w:rFonts w:ascii="Aptos" w:cs="Aptos" w:eastAsia="Aptos" w:hAnsi="Aptos"/>
          <w:b/>
          <w:bCs/>
          <w:color w:val="5C3566"/>
          <w:sz w:val="28"/>
          <w:szCs w:val="28"/>
        </w:rPr>
        <w:t xml:space="preserve">   Part B – Case Study (1 page each)</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2 of 5  ·  About 20–30 minutes per case study  ·  Owner, Team Leader</w:t>
      </w:r>
    </w:p>
    <w:p>
      <w:pPr>
        <w:spacing w:after="50" w:before="0" w:line="252"/>
      </w:pPr>
      <w:r>
        <w:rPr>
          <w:rFonts w:ascii="Aptos" w:cs="Aptos" w:eastAsia="Aptos" w:hAnsi="Aptos"/>
          <w:i/>
          <w:iCs/>
          <w:color w:val="FF0000"/>
          <w:sz w:val="16"/>
          <w:szCs w:val="16"/>
        </w:rPr>
        <w:t xml:space="preserve">Copy this page for each case study. Ask the Team Leader who ran the job for details. Delete the banner and red notes before sending.</w:t>
      </w:r>
    </w:p>
    <w:p>
      <w:pPr>
        <w:spacing w:after="50" w:before="20"/>
      </w:pPr>
      <w:r>
        <w:rPr>
          <w:rFonts w:ascii="Aptos" w:cs="Aptos" w:eastAsia="Aptos" w:hAnsi="Aptos"/>
          <w:b/>
          <w:bCs/>
          <w:color w:val="5C3566"/>
          <w:sz w:val="26"/>
          <w:szCs w:val="26"/>
        </w:rPr>
        <w:t xml:space="preserve">Case study: </w:t>
      </w:r>
      <w:r>
        <w:rPr>
          <w:rFonts w:ascii="Aptos" w:cs="Aptos" w:eastAsia="Aptos" w:hAnsi="Aptos"/>
          <w:b/>
          <w:bCs/>
          <w:color w:val="FF0000"/>
          <w:sz w:val="26"/>
          <w:szCs w:val="26"/>
        </w:rPr>
        <w:t xml:space="preserve">[short title, e.g. Storm-damaged beech made safe]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3119"/>
        <w:gridCol w:w="1700"/>
        <w:gridCol w:w="3119"/>
      </w:tblGrid>
      <w:tr>
        <w:trPr>
          <w:cantSplit/>
          <w:trHeight w:val="400" w:hRule="atLeast"/>
        </w:trPr>
        <w:tc>
          <w:tcPr>
            <w:tcW w:type="dxa" w:w="17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8"/>
                <w:szCs w:val="18"/>
              </w:rPr>
              <w:t xml:space="preserve">Client</w:t>
            </w:r>
          </w:p>
        </w:tc>
        <w:tc>
          <w:tcPr>
            <w:tcW w:type="dxa" w:w="31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[Name (if permitted) or type]</w:t>
            </w:r>
          </w:p>
        </w:tc>
        <w:tc>
          <w:tcPr>
            <w:tcW w:type="dxa" w:w="17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8"/>
                <w:szCs w:val="18"/>
              </w:rPr>
              <w:t xml:space="preserve">Location</w:t>
            </w:r>
          </w:p>
        </w:tc>
        <w:tc>
          <w:tcPr>
            <w:tcW w:type="dxa" w:w="31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[Town or area only]</w:t>
            </w:r>
          </w:p>
        </w:tc>
      </w:tr>
      <w:tr>
        <w:trPr>
          <w:cantSplit/>
          <w:trHeight w:val="400" w:hRule="atLeast"/>
        </w:trPr>
        <w:tc>
          <w:tcPr>
            <w:tcW w:type="dxa" w:w="17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8"/>
                <w:szCs w:val="18"/>
              </w:rPr>
              <w:t xml:space="preserve">When</w:t>
            </w:r>
          </w:p>
        </w:tc>
        <w:tc>
          <w:tcPr>
            <w:tcW w:type="dxa" w:w="31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[Month / year]</w:t>
            </w:r>
          </w:p>
        </w:tc>
        <w:tc>
          <w:tcPr>
            <w:tcW w:type="dxa" w:w="17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8"/>
                <w:szCs w:val="18"/>
              </w:rPr>
              <w:t xml:space="preserve">Contract</w:t>
            </w:r>
          </w:p>
        </w:tc>
        <w:tc>
          <w:tcPr>
            <w:tcW w:type="dxa" w:w="31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[One-off / framework]</w:t>
            </w:r>
          </w:p>
        </w:tc>
      </w:tr>
    </w:tbl>
    <w:p>
      <w:pPr>
        <w:spacing w:after="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Client agreed to be named (permission saved)</w:t>
            </w:r>
          </w:p>
        </w:tc>
        <w:tc>
          <w:tcPr>
            <w:tcW w:type="dxa" w:w="4819"/>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Anonymised – no client names or addresses</w:t>
            </w:r>
          </w:p>
        </w:tc>
      </w:tr>
    </w:tbl>
    <w:p>
      <w:pPr>
        <w:spacing w:after="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10" w:before="0" w:line="252"/>
            </w:pPr>
            <w:r>
              <w:rPr>
                <w:rFonts w:ascii="Aptos" w:cs="Aptos" w:eastAsia="Aptos" w:hAnsi="Aptos"/>
                <w:b/>
                <w:bCs/>
                <w:sz w:val="18"/>
                <w:szCs w:val="18"/>
              </w:rPr>
              <w:t xml:space="preserve">The challenge</w:t>
            </w:r>
          </w:p>
          <w:p>
            <w:pPr>
              <w:spacing w:after="0" w:before="0" w:line="252"/>
            </w:pPr>
            <w:r>
              <w:rPr>
                <w:rFonts w:ascii="Aptos" w:cs="Aptos" w:eastAsia="Aptos" w:hAnsi="Aptos"/>
                <w:i/>
                <w:iCs/>
                <w:color w:val="7F7F7F"/>
                <w:sz w:val="16"/>
                <w:szCs w:val="16"/>
              </w:rPr>
              <w:t xml:space="preserve">What did the client need, and what made it hard? For example: access, a busy road, overhead lines, a TPO, nesting season, a deadline.</w:t>
            </w:r>
          </w:p>
        </w:tc>
        <w:tc>
          <w:tcPr>
            <w:tcW w:type="dxa" w:w="4819"/>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10" w:before="0" w:line="252"/>
            </w:pPr>
            <w:r>
              <w:rPr>
                <w:rFonts w:ascii="Aptos" w:cs="Aptos" w:eastAsia="Aptos" w:hAnsi="Aptos"/>
                <w:b/>
                <w:bCs/>
                <w:sz w:val="18"/>
                <w:szCs w:val="18"/>
              </w:rPr>
              <w:t xml:space="preserve">What we did</w:t>
            </w:r>
          </w:p>
          <w:p>
            <w:pPr>
              <w:spacing w:after="0" w:before="0" w:line="252"/>
            </w:pPr>
            <w:r>
              <w:rPr>
                <w:rFonts w:ascii="Aptos" w:cs="Aptos" w:eastAsia="Aptos" w:hAnsi="Aptos"/>
                <w:i/>
                <w:iCs/>
                <w:color w:val="7F7F7F"/>
                <w:sz w:val="16"/>
                <w:szCs w:val="16"/>
              </w:rPr>
              <w:t xml:space="preserve">The work, crew, kit and timescale. For example: dismantled 6 ash with ash dieback from a MEWP; chipped on site; ground the stumps.</w:t>
            </w:r>
          </w:p>
        </w:tc>
      </w:tr>
      <w:tr>
        <w:trPr>
          <w:cantSplit/>
          <w:trHeight w:val="1000" w:hRule="atLeast"/>
        </w:trPr>
        <w:tc>
          <w:tcPr>
            <w:tcW w:type="dxa" w:w="48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c>
          <w:tcPr>
            <w:tcW w:type="dxa" w:w="48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r>
    </w:tbl>
    <w:p>
      <w:pPr>
        <w:spacing w:after="50"/>
      </w:pPr>
    </w:p>
    <w:p>
      <w:pPr>
        <w:keepNext/>
        <w:pBdr>
          <w:bottom w:val="single" w:color="6B4E8E" w:sz="6" w:space="2"/>
        </w:pBdr>
        <w:spacing w:after="50" w:before="30"/>
      </w:pPr>
      <w:r>
        <w:rPr>
          <w:rFonts w:ascii="Aptos" w:cs="Aptos" w:eastAsia="Aptos" w:hAnsi="Aptos"/>
          <w:b/>
          <w:bCs/>
          <w:color w:val="5C3566"/>
          <w:sz w:val="21"/>
          <w:szCs w:val="21"/>
        </w:rPr>
        <w:t xml:space="preserve">How we did it safely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RAMS agreed before start</w:t>
            </w:r>
          </w:p>
        </w:tc>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Site-specific risk assessment</w:t>
            </w:r>
          </w:p>
        </w:tc>
        <w:tc>
          <w:tcPr>
            <w:tcW w:type="dxa" w:w="3214"/>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Aerial / MEWP rescue plan</w:t>
            </w:r>
          </w:p>
        </w:tc>
      </w:tr>
      <w:tr>
        <w:trPr>
          <w:cantSplit/>
        </w:trPr>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Traffic management </w:t>
            </w:r>
            <w:r>
              <w:rPr>
                <w:rFonts w:ascii="Aptos" w:cs="Aptos" w:eastAsia="Aptos" w:hAnsi="Aptos"/>
                <w:color w:val="FF0000"/>
                <w:sz w:val="17"/>
                <w:szCs w:val="17"/>
              </w:rPr>
              <w:t xml:space="preserve">[type]</w:t>
            </w:r>
          </w:p>
        </w:tc>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Utilities checked</w:t>
            </w:r>
          </w:p>
        </w:tc>
        <w:tc>
          <w:tcPr>
            <w:tcW w:type="dxa" w:w="3214"/>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TPO / conservation area checked</w:t>
            </w:r>
          </w:p>
        </w:tc>
      </w:tr>
      <w:tr>
        <w:trPr>
          <w:cantSplit/>
        </w:trPr>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Wildlife and nesting birds</w:t>
            </w:r>
          </w:p>
        </w:tc>
        <w:tc>
          <w:tcPr>
            <w:tcW w:type="dxa" w:w="3212"/>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Biosecurity measures</w:t>
            </w:r>
          </w:p>
        </w:tc>
        <w:tc>
          <w:tcPr>
            <w:tcW w:type="dxa" w:w="3214"/>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Exclusion zone and public safety</w:t>
            </w:r>
          </w:p>
        </w:tc>
      </w:tr>
    </w:tbl>
    <w:p>
      <w:pPr>
        <w:spacing w:after="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10" w:before="0" w:line="252"/>
            </w:pPr>
            <w:r>
              <w:rPr>
                <w:rFonts w:ascii="Aptos" w:cs="Aptos" w:eastAsia="Aptos" w:hAnsi="Aptos"/>
                <w:b/>
                <w:bCs/>
                <w:sz w:val="18"/>
                <w:szCs w:val="18"/>
              </w:rPr>
              <w:t xml:space="preserve">The result and the benefit to the client</w:t>
            </w:r>
          </w:p>
          <w:p>
            <w:pPr>
              <w:spacing w:after="0" w:before="0" w:line="252"/>
            </w:pPr>
            <w:r>
              <w:rPr>
                <w:rFonts w:ascii="Aptos" w:cs="Aptos" w:eastAsia="Aptos" w:hAnsi="Aptos"/>
                <w:i/>
                <w:iCs/>
                <w:color w:val="7F7F7F"/>
                <w:sz w:val="16"/>
                <w:szCs w:val="16"/>
              </w:rPr>
              <w:t xml:space="preserve">What changed for them? For example: road reopened by 4 pm; no complaints from residents; finished a week early; no incidents.</w:t>
            </w:r>
          </w:p>
        </w:tc>
      </w:tr>
      <w:tr>
        <w:trPr>
          <w:cantSplit/>
          <w:trHeight w:val="500" w:hRule="atLeast"/>
        </w:trPr>
        <w:tc>
          <w:tcPr>
            <w:tcW w:type="dxa" w:w="9638"/>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r>
    </w:tbl>
    <w:p>
      <w:pPr>
        <w:spacing w:after="70"/>
      </w:pPr>
    </w:p>
    <w:p>
      <w:pPr>
        <w:keepNext/>
        <w:pBdr>
          <w:bottom w:val="single" w:color="6B4E8E" w:sz="6" w:space="2"/>
        </w:pBdr>
        <w:spacing w:after="50" w:before="30"/>
      </w:pPr>
      <w:r>
        <w:rPr>
          <w:rFonts w:ascii="Aptos" w:cs="Aptos" w:eastAsia="Aptos" w:hAnsi="Aptos"/>
          <w:b/>
          <w:bCs/>
          <w:color w:val="5C3566"/>
          <w:sz w:val="21"/>
          <w:szCs w:val="21"/>
        </w:rPr>
        <w:t xml:space="preserve">The numbers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1159"/>
        <w:gridCol w:w="1250"/>
        <w:gridCol w:w="1159"/>
        <w:gridCol w:w="1250"/>
        <w:gridCol w:w="1159"/>
        <w:gridCol w:w="1250"/>
        <w:gridCol w:w="1159"/>
      </w:tblGrid>
      <w:tr>
        <w:trPr>
          <w:cantSplit/>
          <w:trHeight w:val="440" w:hRule="atLeast"/>
        </w:trPr>
        <w:tc>
          <w:tcPr>
            <w:tcW w:type="dxa" w:w="125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7"/>
                <w:szCs w:val="17"/>
              </w:rPr>
              <w:t xml:space="preserve">Trees</w:t>
            </w:r>
          </w:p>
        </w:tc>
        <w:tc>
          <w:tcPr>
            <w:tcW w:type="dxa" w:w="115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[x]</w:t>
            </w:r>
          </w:p>
        </w:tc>
        <w:tc>
          <w:tcPr>
            <w:tcW w:type="dxa" w:w="125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7"/>
                <w:szCs w:val="17"/>
              </w:rPr>
              <w:t xml:space="preserve">Days</w:t>
            </w:r>
          </w:p>
        </w:tc>
        <w:tc>
          <w:tcPr>
            <w:tcW w:type="dxa" w:w="115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[x]</w:t>
            </w:r>
          </w:p>
        </w:tc>
        <w:tc>
          <w:tcPr>
            <w:tcW w:type="dxa" w:w="125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7"/>
                <w:szCs w:val="17"/>
              </w:rPr>
              <w:t xml:space="preserve">Crew / kit</w:t>
            </w:r>
          </w:p>
        </w:tc>
        <w:tc>
          <w:tcPr>
            <w:tcW w:type="dxa" w:w="115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[x]</w:t>
            </w:r>
          </w:p>
        </w:tc>
        <w:tc>
          <w:tcPr>
            <w:tcW w:type="dxa" w:w="125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7"/>
                <w:szCs w:val="17"/>
              </w:rPr>
              <w:t xml:space="preserve">Value</w:t>
            </w:r>
          </w:p>
        </w:tc>
        <w:tc>
          <w:tcPr>
            <w:tcW w:type="dxa" w:w="115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[£x, if allowed]</w:t>
            </w:r>
          </w:p>
        </w:tc>
      </w:tr>
    </w:tbl>
    <w:p>
      <w:pPr>
        <w:spacing w:after="5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100" w:hRule="atLeast"/>
        </w:trPr>
        <w:tc>
          <w:tcPr>
            <w:tcW w:type="dxa" w:w="4819"/>
            <w:tcBorders>
              <w:top w:val="dashed" w:color="6B4E8E" w:sz="6"/>
              <w:left w:val="dashed" w:color="6B4E8E" w:sz="6"/>
              <w:bottom w:val="dashed" w:color="6B4E8E" w:sz="6"/>
              <w:right w:val="dashed" w:color="6B4E8E" w:sz="6"/>
            </w:tcBorders>
            <w:tcMar>
              <w:top w:type="dxa" w:w="60"/>
              <w:left w:type="dxa" w:w="100"/>
              <w:bottom w:type="dxa" w:w="50"/>
              <w:right w:type="dxa" w:w="100"/>
            </w:tcMar>
            <w:vAlign w:val="center"/>
          </w:tcPr>
          <w:p>
            <w:pPr>
              <w:spacing w:after="20" w:before="0" w:line="252"/>
              <w:jc w:val="center"/>
            </w:pPr>
            <w:r>
              <w:rPr>
                <w:rFonts w:ascii="Aptos" w:cs="Aptos" w:eastAsia="Aptos" w:hAnsi="Aptos"/>
                <w:color w:val="FF0000"/>
                <w:sz w:val="17"/>
                <w:szCs w:val="17"/>
              </w:rPr>
              <w:t xml:space="preserve">[Photo 1 – before]</w:t>
            </w:r>
          </w:p>
          <w:p>
            <w:pPr>
              <w:spacing w:after="0" w:before="0" w:line="252"/>
              <w:jc w:val="center"/>
            </w:pPr>
            <w:r>
              <w:rPr>
                <w:rFonts w:ascii="Aptos" w:cs="Aptos" w:eastAsia="Aptos" w:hAnsi="Aptos"/>
                <w:color w:val="595959"/>
                <w:sz w:val="15"/>
                <w:szCs w:val="15"/>
              </w:rPr>
              <w:t xml:space="preserve">Consent: site owner </w:t>
            </w:r>
            <w:r>
              <w:rPr>
                <w:rFonts w:ascii="Aptos" w:cs="Aptos" w:eastAsia="Aptos" w:hAnsi="Aptos"/>
                <w:color w:val="FF0000"/>
                <w:sz w:val="15"/>
                <w:szCs w:val="15"/>
              </w:rPr>
              <w:t xml:space="preserve">[✓]</w:t>
            </w:r>
            <w:r>
              <w:rPr>
                <w:rFonts w:ascii="Aptos" w:cs="Aptos" w:eastAsia="Aptos" w:hAnsi="Aptos"/>
                <w:color w:val="595959"/>
                <w:sz w:val="15"/>
                <w:szCs w:val="15"/>
              </w:rPr>
              <w:t xml:space="preserve">  ·  no identifiable people or number plates </w:t>
            </w:r>
            <w:r>
              <w:rPr>
                <w:rFonts w:ascii="Aptos" w:cs="Aptos" w:eastAsia="Aptos" w:hAnsi="Aptos"/>
                <w:color w:val="FF0000"/>
                <w:sz w:val="15"/>
                <w:szCs w:val="15"/>
              </w:rPr>
              <w:t xml:space="preserve">[✓]</w:t>
            </w:r>
          </w:p>
        </w:tc>
        <w:tc>
          <w:tcPr>
            <w:tcW w:type="dxa" w:w="4819"/>
            <w:tcBorders>
              <w:top w:val="dashed" w:color="6B4E8E" w:sz="6"/>
              <w:left w:val="dashed" w:color="6B4E8E" w:sz="6"/>
              <w:bottom w:val="dashed" w:color="6B4E8E" w:sz="6"/>
              <w:right w:val="dashed" w:color="6B4E8E" w:sz="6"/>
            </w:tcBorders>
            <w:tcMar>
              <w:top w:type="dxa" w:w="60"/>
              <w:left w:type="dxa" w:w="100"/>
              <w:bottom w:type="dxa" w:w="50"/>
              <w:right w:type="dxa" w:w="100"/>
            </w:tcMar>
            <w:vAlign w:val="center"/>
          </w:tcPr>
          <w:p>
            <w:pPr>
              <w:spacing w:after="20" w:before="0" w:line="252"/>
              <w:jc w:val="center"/>
            </w:pPr>
            <w:r>
              <w:rPr>
                <w:rFonts w:ascii="Aptos" w:cs="Aptos" w:eastAsia="Aptos" w:hAnsi="Aptos"/>
                <w:color w:val="FF0000"/>
                <w:sz w:val="17"/>
                <w:szCs w:val="17"/>
              </w:rPr>
              <w:t xml:space="preserve">[Photo 2 – after]</w:t>
            </w:r>
          </w:p>
          <w:p>
            <w:pPr>
              <w:spacing w:after="0" w:before="0" w:line="252"/>
              <w:jc w:val="center"/>
            </w:pPr>
            <w:r>
              <w:rPr>
                <w:rFonts w:ascii="Aptos" w:cs="Aptos" w:eastAsia="Aptos" w:hAnsi="Aptos"/>
                <w:color w:val="595959"/>
                <w:sz w:val="15"/>
                <w:szCs w:val="15"/>
              </w:rPr>
              <w:t xml:space="preserve">Consent: site owner </w:t>
            </w:r>
            <w:r>
              <w:rPr>
                <w:rFonts w:ascii="Aptos" w:cs="Aptos" w:eastAsia="Aptos" w:hAnsi="Aptos"/>
                <w:color w:val="FF0000"/>
                <w:sz w:val="15"/>
                <w:szCs w:val="15"/>
              </w:rPr>
              <w:t xml:space="preserve">[✓]</w:t>
            </w:r>
            <w:r>
              <w:rPr>
                <w:rFonts w:ascii="Aptos" w:cs="Aptos" w:eastAsia="Aptos" w:hAnsi="Aptos"/>
                <w:color w:val="595959"/>
                <w:sz w:val="15"/>
                <w:szCs w:val="15"/>
              </w:rPr>
              <w:t xml:space="preserve">  ·  no identifiable people or number plates </w:t>
            </w:r>
            <w:r>
              <w:rPr>
                <w:rFonts w:ascii="Aptos" w:cs="Aptos" w:eastAsia="Aptos" w:hAnsi="Aptos"/>
                <w:color w:val="FF0000"/>
                <w:sz w:val="15"/>
                <w:szCs w:val="15"/>
              </w:rPr>
              <w:t xml:space="preserve">[✓]</w:t>
            </w:r>
          </w:p>
        </w:tc>
      </w:tr>
    </w:tbl>
    <w:p>
      <w:pPr>
        <w:spacing w:after="5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5C3566" w:sz="24"/>
              <w:bottom w:val="single" w:color="C9BCD8" w:sz="4"/>
              <w:right w:val="single" w:color="C9BCD8" w:sz="4"/>
            </w:tcBorders>
            <w:tcMar>
              <w:top w:type="dxa" w:w="60"/>
              <w:left w:type="dxa" w:w="100"/>
              <w:bottom w:type="dxa" w:w="60"/>
              <w:right w:type="dxa" w:w="100"/>
            </w:tcMar>
          </w:tcPr>
          <w:p>
            <w:pPr>
              <w:spacing w:after="20" w:before="0" w:line="252"/>
            </w:pPr>
            <w:r>
              <w:rPr>
                <w:rFonts w:ascii="Aptos" w:cs="Aptos" w:eastAsia="Aptos" w:hAnsi="Aptos"/>
                <w:i/>
                <w:iCs/>
                <w:sz w:val="17"/>
                <w:szCs w:val="17"/>
              </w:rPr>
              <w:t xml:space="preserve">“</w:t>
            </w:r>
            <w:r>
              <w:rPr>
                <w:rFonts w:ascii="Aptos" w:cs="Aptos" w:eastAsia="Aptos" w:hAnsi="Aptos"/>
                <w:i/>
                <w:iCs/>
                <w:color w:val="FF0000"/>
                <w:sz w:val="17"/>
                <w:szCs w:val="17"/>
              </w:rPr>
              <w:t xml:space="preserve">[Client’s exact words – only with their permission. Never write a quote for them or change its meaning.]</w:t>
            </w:r>
            <w:r>
              <w:rPr>
                <w:rFonts w:ascii="Aptos" w:cs="Aptos" w:eastAsia="Aptos" w:hAnsi="Aptos"/>
                <w:i/>
                <w:iCs/>
                <w:sz w:val="17"/>
                <w:szCs w:val="17"/>
              </w:rPr>
              <w:t xml:space="preserve">”</w:t>
            </w:r>
          </w:p>
          <w:p>
            <w:pPr>
              <w:spacing w:after="0" w:before="0" w:line="252"/>
            </w:pPr>
            <w:r>
              <w:rPr>
                <w:rFonts w:ascii="Aptos" w:cs="Aptos" w:eastAsia="Aptos" w:hAnsi="Aptos"/>
                <w:b/>
                <w:bCs/>
                <w:color w:val="5C3566"/>
                <w:sz w:val="16"/>
                <w:szCs w:val="16"/>
              </w:rPr>
              <w:t xml:space="preserve">– </w:t>
            </w:r>
            <w:r>
              <w:rPr>
                <w:rFonts w:ascii="Aptos" w:cs="Aptos" w:eastAsia="Aptos" w:hAnsi="Aptos"/>
                <w:b/>
                <w:bCs/>
                <w:color w:val="FF0000"/>
                <w:sz w:val="16"/>
                <w:szCs w:val="16"/>
              </w:rPr>
              <w:t xml:space="preserve">[Name, role, organisation]</w:t>
            </w:r>
            <w:r>
              <w:rPr>
                <w:rFonts w:ascii="Aptos" w:cs="Aptos" w:eastAsia="Aptos" w:hAnsi="Aptos"/>
                <w:b/>
                <w:bCs/>
                <w:color w:val="5C3566"/>
                <w:sz w:val="16"/>
                <w:szCs w:val="16"/>
              </w:rPr>
              <w:t xml:space="preserve">  ·  permission given </w:t>
            </w:r>
            <w:r>
              <w:rPr>
                <w:rFonts w:ascii="Aptos" w:cs="Aptos" w:eastAsia="Aptos" w:hAnsi="Aptos"/>
                <w:b/>
                <w:bCs/>
                <w:color w:val="FF0000"/>
                <w:sz w:val="16"/>
                <w:szCs w:val="16"/>
              </w:rPr>
              <w:t xml:space="preserve">[DD/MM/YYYY]</w:t>
            </w:r>
            <w:r>
              <w:rPr>
                <w:rFonts w:ascii="Aptos" w:cs="Aptos" w:eastAsia="Aptos" w:hAnsi="Aptos"/>
                <w:b/>
                <w:bCs/>
                <w:color w:val="5C3566"/>
                <w:sz w:val="16"/>
                <w:szCs w:val="16"/>
              </w:rPr>
              <w:t xml:space="preserve">, saved in </w:t>
            </w:r>
            <w:r>
              <w:rPr>
                <w:rFonts w:ascii="Aptos" w:cs="Aptos" w:eastAsia="Aptos" w:hAnsi="Aptos"/>
                <w:b/>
                <w:bCs/>
                <w:color w:val="FF0000"/>
                <w:sz w:val="16"/>
                <w:szCs w:val="16"/>
              </w:rPr>
              <w:t xml:space="preserve">[folder]</w:t>
            </w:r>
          </w:p>
        </w:tc>
      </w:tr>
    </w:tbl>
    <w:p>
      <w:pPr>
        <w:pageBreakBefore/>
        <w:spacing w:after="0" w:before="0" w:line="20" w:lineRule="exact"/>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3  </w:t>
      </w:r>
      <w:r>
        <w:rPr>
          <w:rFonts w:ascii="Aptos" w:cs="Aptos" w:eastAsia="Aptos" w:hAnsi="Aptos"/>
          <w:b/>
          <w:bCs/>
          <w:color w:val="5C3566"/>
          <w:sz w:val="28"/>
          <w:szCs w:val="28"/>
        </w:rPr>
        <w:t xml:space="preserve">   Part C – Key Staff CV (1 page)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3 of 5  ·  About 15 minutes per person  ·  Manager, with the person named</w:t>
      </w:r>
    </w:p>
    <w:p>
      <w:pPr>
        <w:spacing w:after="50" w:before="0" w:line="252"/>
      </w:pPr>
      <w:r>
        <w:rPr>
          <w:rFonts w:ascii="Aptos" w:cs="Aptos" w:eastAsia="Aptos" w:hAnsi="Aptos"/>
          <w:i/>
          <w:iCs/>
          <w:color w:val="FF0000"/>
          <w:sz w:val="16"/>
          <w:szCs w:val="16"/>
        </w:rPr>
        <w:t xml:space="preserve">One page per person, checked and agreed by them. No home address, date of birth or personal photo unless the buyer asks.</w:t>
      </w:r>
    </w:p>
    <w:p>
      <w:pPr>
        <w:spacing w:after="50" w:before="20"/>
      </w:pPr>
      <w:r>
        <w:rPr>
          <w:rFonts w:ascii="Aptos" w:cs="Aptos" w:eastAsia="Aptos" w:hAnsi="Aptos"/>
          <w:b/>
          <w:bCs/>
          <w:color w:val="FF0000"/>
          <w:sz w:val="28"/>
          <w:szCs w:val="28"/>
        </w:rPr>
        <w:t xml:space="preserve">[Full name]</w:t>
      </w:r>
      <w:r>
        <w:rPr>
          <w:rFonts w:ascii="Aptos" w:cs="Aptos" w:eastAsia="Aptos" w:hAnsi="Aptos"/>
          <w:color w:val="5C3566"/>
          <w:sz w:val="28"/>
          <w:szCs w:val="28"/>
        </w:rPr>
        <w:t xml:space="preserve">  –  </w:t>
      </w:r>
      <w:r>
        <w:rPr>
          <w:rFonts w:ascii="Aptos" w:cs="Aptos" w:eastAsia="Aptos" w:hAnsi="Aptos"/>
          <w:b/>
          <w:bCs/>
          <w:color w:val="FF0000"/>
          <w:sz w:val="28"/>
          <w:szCs w:val="28"/>
        </w:rPr>
        <w:t xml:space="preserve">[Role]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3119"/>
        <w:gridCol w:w="1700"/>
        <w:gridCol w:w="3119"/>
      </w:tblGrid>
      <w:tr>
        <w:trPr>
          <w:cantSplit/>
          <w:trHeight w:val="400" w:hRule="atLeast"/>
        </w:trPr>
        <w:tc>
          <w:tcPr>
            <w:tcW w:type="dxa" w:w="17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8"/>
                <w:szCs w:val="18"/>
              </w:rPr>
              <w:t xml:space="preserve">Years in industry</w:t>
            </w:r>
          </w:p>
        </w:tc>
        <w:tc>
          <w:tcPr>
            <w:tcW w:type="dxa" w:w="31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[x]</w:t>
            </w:r>
          </w:p>
        </w:tc>
        <w:tc>
          <w:tcPr>
            <w:tcW w:type="dxa" w:w="17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8"/>
                <w:szCs w:val="18"/>
              </w:rPr>
              <w:t xml:space="preserve">With us since</w:t>
            </w:r>
          </w:p>
        </w:tc>
        <w:tc>
          <w:tcPr>
            <w:tcW w:type="dxa" w:w="31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[year]</w:t>
            </w:r>
          </w:p>
        </w:tc>
      </w:tr>
      <w:tr>
        <w:trPr>
          <w:cantSplit/>
          <w:trHeight w:val="400" w:hRule="atLeast"/>
        </w:trPr>
        <w:tc>
          <w:tcPr>
            <w:tcW w:type="dxa" w:w="17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8"/>
                <w:szCs w:val="18"/>
              </w:rPr>
              <w:t xml:space="preserve">Role on this contract</w:t>
            </w:r>
          </w:p>
        </w:tc>
        <w:tc>
          <w:tcPr>
            <w:tcW w:type="dxa" w:w="31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[e.g. Contract Manager / Team Leader]</w:t>
            </w:r>
          </w:p>
        </w:tc>
        <w:tc>
          <w:tcPr>
            <w:tcW w:type="dxa" w:w="1700"/>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0" w:before="0" w:line="252"/>
            </w:pPr>
            <w:r>
              <w:rPr>
                <w:rFonts w:ascii="Aptos" w:cs="Aptos" w:eastAsia="Aptos" w:hAnsi="Aptos"/>
                <w:b/>
                <w:bCs/>
                <w:sz w:val="18"/>
                <w:szCs w:val="18"/>
              </w:rPr>
              <w:t xml:space="preserve">Skills card</w:t>
            </w:r>
          </w:p>
        </w:tc>
        <w:tc>
          <w:tcPr>
            <w:tcW w:type="dxa" w:w="3119"/>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0" w:before="0" w:line="252"/>
            </w:pPr>
            <w:r>
              <w:rPr>
                <w:rFonts w:ascii="Aptos" w:cs="Aptos" w:eastAsia="Aptos" w:hAnsi="Aptos"/>
                <w:i/>
                <w:iCs/>
                <w:color w:val="FF0000"/>
                <w:sz w:val="16"/>
                <w:szCs w:val="16"/>
              </w:rPr>
              <w:t xml:space="preserve">[e.g. LISS/CSCS or FISS/CSCS, no. and expiry, if held]</w:t>
            </w:r>
          </w:p>
        </w:tc>
      </w:tr>
    </w:tbl>
    <w:p>
      <w:pPr>
        <w:spacing w:after="7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10" w:before="0" w:line="252"/>
            </w:pPr>
            <w:r>
              <w:rPr>
                <w:rFonts w:ascii="Aptos" w:cs="Aptos" w:eastAsia="Aptos" w:hAnsi="Aptos"/>
                <w:b/>
                <w:bCs/>
                <w:sz w:val="18"/>
                <w:szCs w:val="18"/>
              </w:rPr>
              <w:t xml:space="preserve">Summary</w:t>
            </w:r>
          </w:p>
          <w:p>
            <w:pPr>
              <w:spacing w:after="0" w:before="0" w:line="252"/>
            </w:pPr>
            <w:r>
              <w:rPr>
                <w:rFonts w:ascii="Aptos" w:cs="Aptos" w:eastAsia="Aptos" w:hAnsi="Aptos"/>
                <w:i/>
                <w:iCs/>
                <w:color w:val="7F7F7F"/>
                <w:sz w:val="16"/>
                <w:szCs w:val="16"/>
              </w:rPr>
              <w:t xml:space="preserve">Two or three lines. For example: Team Leader with 12 years in tree work, mainly highways and housing sites. Leads a crew of 3 and runs the site risk assessment and rescue plan on every job.</w:t>
            </w:r>
          </w:p>
        </w:tc>
      </w:tr>
      <w:tr>
        <w:trPr>
          <w:cantSplit/>
          <w:trHeight w:val="420" w:hRule="atLeast"/>
        </w:trPr>
        <w:tc>
          <w:tcPr>
            <w:tcW w:type="dxa" w:w="9638"/>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r>
    </w:tbl>
    <w:p>
      <w:pPr>
        <w:spacing w:after="70"/>
      </w:pPr>
    </w:p>
    <w:p>
      <w:pPr>
        <w:keepNext/>
        <w:pBdr>
          <w:bottom w:val="single" w:color="6B4E8E" w:sz="6" w:space="2"/>
        </w:pBdr>
        <w:spacing w:after="50" w:before="30"/>
      </w:pPr>
      <w:r>
        <w:rPr>
          <w:rFonts w:ascii="Aptos" w:cs="Aptos" w:eastAsia="Aptos" w:hAnsi="Aptos"/>
          <w:b/>
          <w:bCs/>
          <w:color w:val="5C3566"/>
          <w:sz w:val="21"/>
          <w:szCs w:val="21"/>
        </w:rPr>
        <w:t xml:space="preserve">Qualifications and training (from ARB-HR-022)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2700"/>
        <w:gridCol w:w="1500"/>
        <w:gridCol w:w="1838"/>
      </w:tblGrid>
      <w:tr>
        <w:trPr>
          <w:cantSplit/>
          <w:tblHeader/>
        </w:trPr>
        <w:tc>
          <w:tcPr>
            <w:tcW w:type="dxa" w:w="36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Qualification or unit</w:t>
            </w:r>
          </w:p>
        </w:tc>
        <w:tc>
          <w:tcPr>
            <w:tcW w:type="dxa" w:w="27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Awarding body / certificate no.</w:t>
            </w:r>
          </w:p>
        </w:tc>
        <w:tc>
          <w:tcPr>
            <w:tcW w:type="dxa" w:w="15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Date achieved</w:t>
            </w:r>
          </w:p>
        </w:tc>
        <w:tc>
          <w:tcPr>
            <w:tcW w:type="dxa" w:w="18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Expiry / refresher</w:t>
            </w:r>
          </w:p>
        </w:tc>
      </w:tr>
      <w:tr>
        <w:trPr>
          <w:cantSplit/>
          <w:trHeight w:val="360" w:hRule="atLeast"/>
        </w:trPr>
        <w:tc>
          <w:tcPr>
            <w:tcW w:type="dxa" w:w="36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chainsaw maintenance and cross-cutting]</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City &amp; Guilds NPTC, no.]</w:t>
            </w:r>
          </w:p>
        </w:tc>
        <w:tc>
          <w:tcPr>
            <w:tcW w:type="dxa" w:w="15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[MM/YYYY]</w:t>
            </w:r>
          </w:p>
        </w:tc>
        <w:tc>
          <w:tcPr>
            <w:tcW w:type="dxa" w:w="18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[if any]</w:t>
            </w:r>
          </w:p>
        </w:tc>
      </w:tr>
      <w:tr>
        <w:trPr>
          <w:cantSplit/>
          <w:trHeight w:val="360" w:hRule="atLeast"/>
        </w:trPr>
        <w:tc>
          <w:tcPr>
            <w:tcW w:type="dxa" w:w="36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climbing and aerial rescue]</w:t>
            </w:r>
          </w:p>
        </w:tc>
        <w:tc>
          <w:tcPr>
            <w:tcW w:type="dxa" w:w="27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18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r>
      <w:tr>
        <w:trPr>
          <w:cantSplit/>
          <w:trHeight w:val="360" w:hRule="atLeast"/>
        </w:trPr>
        <w:tc>
          <w:tcPr>
            <w:tcW w:type="dxa" w:w="36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MEWP operator]</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15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18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r>
      <w:tr>
        <w:trPr>
          <w:cantSplit/>
          <w:trHeight w:val="360" w:hRule="atLeast"/>
        </w:trPr>
        <w:tc>
          <w:tcPr>
            <w:tcW w:type="dxa" w:w="36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first aid at work / +F]</w:t>
            </w:r>
          </w:p>
        </w:tc>
        <w:tc>
          <w:tcPr>
            <w:tcW w:type="dxa" w:w="27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18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r>
      <w:tr>
        <w:trPr>
          <w:cantSplit/>
          <w:trHeight w:val="360" w:hRule="atLeast"/>
        </w:trPr>
        <w:tc>
          <w:tcPr>
            <w:tcW w:type="dxa" w:w="36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traffic management]</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15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18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r>
    </w:tbl>
    <w:p>
      <w:pPr>
        <w:spacing w:after="60"/>
      </w:pPr>
    </w:p>
    <w:p>
      <w:pPr>
        <w:keepNext/>
        <w:pBdr>
          <w:bottom w:val="single" w:color="6B4E8E" w:sz="6" w:space="2"/>
        </w:pBdr>
        <w:spacing w:after="50" w:before="30"/>
      </w:pPr>
      <w:r>
        <w:rPr>
          <w:rFonts w:ascii="Aptos" w:cs="Aptos" w:eastAsia="Aptos" w:hAnsi="Aptos"/>
          <w:b/>
          <w:bCs/>
          <w:color w:val="5C3566"/>
          <w:sz w:val="21"/>
          <w:szCs w:val="21"/>
        </w:rPr>
        <w:t xml:space="preserve">Relevant projects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900"/>
        <w:gridCol w:w="4438"/>
      </w:tblGrid>
      <w:tr>
        <w:trPr>
          <w:cantSplit/>
          <w:tblHeader/>
        </w:trPr>
        <w:tc>
          <w:tcPr>
            <w:tcW w:type="dxa" w:w="43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Project (client type, named only with permission)</w:t>
            </w:r>
          </w:p>
        </w:tc>
        <w:tc>
          <w:tcPr>
            <w:tcW w:type="dxa" w:w="9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Year</w:t>
            </w:r>
          </w:p>
        </w:tc>
        <w:tc>
          <w:tcPr>
            <w:tcW w:type="dxa" w:w="44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7"/>
                <w:szCs w:val="17"/>
              </w:rPr>
              <w:t xml:space="preserve">What they did</w:t>
            </w:r>
          </w:p>
        </w:tc>
      </w:tr>
      <w:tr>
        <w:trPr>
          <w:cantSplit/>
          <w:trHeight w:val="400" w:hRule="atLeast"/>
        </w:trPr>
        <w:tc>
          <w:tcPr>
            <w:tcW w:type="dxa" w:w="4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council highway tree works, 40 trees]</w:t>
            </w: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[year]</w:t>
            </w:r>
          </w:p>
        </w:tc>
        <w:tc>
          <w:tcPr>
            <w:tcW w:type="dxa" w:w="44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color w:val="FF0000"/>
                <w:sz w:val="17"/>
                <w:szCs w:val="17"/>
              </w:rPr>
              <w:t xml:space="preserve">[e.g. Team Leader; traffic management liaison]</w:t>
            </w:r>
          </w:p>
        </w:tc>
      </w:tr>
      <w:tr>
        <w:trPr>
          <w:cantSplit/>
          <w:trHeight w:val="400" w:hRule="atLeast"/>
        </w:trPr>
        <w:tc>
          <w:tcPr>
            <w:tcW w:type="dxa" w:w="43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9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44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sz w:val="17"/>
                <w:szCs w:val="17"/>
              </w:rPr>
              <w:t xml:space="preserve"/>
            </w:r>
          </w:p>
        </w:tc>
      </w:tr>
      <w:tr>
        <w:trPr>
          <w:cantSplit/>
          <w:trHeight w:val="400" w:hRule="atLeast"/>
        </w:trPr>
        <w:tc>
          <w:tcPr>
            <w:tcW w:type="dxa" w:w="4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9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c>
          <w:tcPr>
            <w:tcW w:type="dxa" w:w="44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sz w:val="17"/>
                <w:szCs w:val="17"/>
              </w:rPr>
              <w:t xml:space="preserve"/>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000000" w:sz="4"/>
              <w:left w:val="single" w:color="000000" w:sz="4"/>
              <w:bottom w:val="single" w:color="000000" w:sz="4"/>
              <w:right w:val="single" w:color="000000" w:sz="4"/>
            </w:tcBorders>
            <w:shd w:fill="F3EFF7" w:color="auto" w:val="clear"/>
            <w:tcMar>
              <w:top w:type="dxa" w:w="60"/>
              <w:left w:type="dxa" w:w="100"/>
              <w:bottom w:type="dxa" w:w="50"/>
              <w:right w:type="dxa" w:w="100"/>
            </w:tcMar>
          </w:tcPr>
          <w:p>
            <w:pPr>
              <w:spacing w:after="10" w:before="0" w:line="252"/>
            </w:pPr>
            <w:r>
              <w:rPr>
                <w:rFonts w:ascii="Aptos" w:cs="Aptos" w:eastAsia="Aptos" w:hAnsi="Aptos"/>
                <w:b/>
                <w:bCs/>
                <w:sz w:val="18"/>
                <w:szCs w:val="18"/>
              </w:rPr>
              <w:t xml:space="preserve">Responsibilities on this contract</w:t>
            </w:r>
          </w:p>
          <w:p>
            <w:pPr>
              <w:spacing w:after="0" w:before="0" w:line="252"/>
            </w:pPr>
            <w:r>
              <w:rPr>
                <w:rFonts w:ascii="Aptos" w:cs="Aptos" w:eastAsia="Aptos" w:hAnsi="Aptos"/>
                <w:i/>
                <w:iCs/>
                <w:color w:val="7F7F7F"/>
                <w:sz w:val="16"/>
                <w:szCs w:val="16"/>
              </w:rPr>
              <w:t xml:space="preserve">For example: daily site risk assessment and crew briefing; rescue plan; quality check before sign-off; first point of contact for the client on site.</w:t>
            </w:r>
          </w:p>
        </w:tc>
      </w:tr>
      <w:tr>
        <w:trPr>
          <w:cantSplit/>
          <w:trHeight w:val="560" w:hRule="atLeast"/>
        </w:trPr>
        <w:tc>
          <w:tcPr>
            <w:tcW w:type="dxa" w:w="9638"/>
            <w:tcBorders>
              <w:top w:val="single" w:color="000000" w:sz="4"/>
              <w:left w:val="single" w:color="000000" w:sz="4"/>
              <w:bottom w:val="single" w:color="000000" w:sz="4"/>
              <w:right w:val="single" w:color="000000" w:sz="4"/>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r>
    </w:tbl>
    <w:p>
      <w:pPr>
        <w:spacing w:after="7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Person has checked and agreed this CV</w:t>
            </w:r>
          </w:p>
        </w:tc>
        <w:tc>
          <w:tcPr>
            <w:tcW w:type="dxa" w:w="4819"/>
            <w:tcBorders>
              <w:top w:val="none" w:color="FFFFFF" w:sz="0"/>
              <w:left w:val="none" w:color="FFFFFF" w:sz="0"/>
              <w:bottom w:val="none" w:color="FFFFFF" w:sz="0"/>
              <w:right w:val="none" w:color="FFFFFF" w:sz="0"/>
            </w:tcBorders>
            <w:tcMar>
              <w:top w:type="dxa" w:w="18"/>
              <w:left w:type="dxa" w:w="40"/>
              <w:bottom w:type="dxa" w:w="18"/>
              <w:right w:type="dxa" w:w="60"/>
            </w:tcMar>
          </w:tcPr>
          <w:p>
            <w:pPr>
              <w:spacing w:after="0" w:before="0" w:line="240"/>
            </w:pPr>
            <w:r>
              <w:rPr>
                <w:rFonts w:ascii="Aptos" w:cs="Aptos" w:eastAsia="Aptos" w:hAnsi="Aptos"/>
                <w:sz w:val="17"/>
                <w:szCs w:val="17"/>
              </w:rPr>
              <w:t xml:space="preserve">☐  Certificates on file, in date and checked</w:t>
            </w:r>
          </w:p>
        </w:tc>
      </w:tr>
    </w:tbl>
    <w:p>
      <w:pPr>
        <w:spacing w:after="0"/>
      </w:pPr>
    </w:p>
    <w:p>
      <w:pPr>
        <w:pageBreakBefore/>
        <w:spacing w:after="0" w:before="0" w:line="20" w:lineRule="exact"/>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4  </w:t>
      </w:r>
      <w:r>
        <w:rPr>
          <w:rFonts w:ascii="Aptos" w:cs="Aptos" w:eastAsia="Aptos" w:hAnsi="Aptos"/>
          <w:b/>
          <w:bCs/>
          <w:color w:val="5C3566"/>
          <w:sz w:val="28"/>
          <w:szCs w:val="28"/>
        </w:rPr>
        <w:t xml:space="preserve">   Part D – Organisation Chart</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4 of 5  ·  About 15 minutes  ·  Owner</w:t>
      </w:r>
    </w:p>
    <w:p>
      <w:pPr>
        <w:spacing w:after="50" w:before="0" w:line="252"/>
      </w:pPr>
      <w:r>
        <w:rPr>
          <w:rFonts w:ascii="Aptos" w:cs="Aptos" w:eastAsia="Aptos" w:hAnsi="Aptos"/>
          <w:i/>
          <w:iCs/>
          <w:color w:val="FF0000"/>
          <w:sz w:val="16"/>
          <w:szCs w:val="16"/>
        </w:rPr>
        <w:t xml:space="preserve">Add or delete boxes to match your business. Use names and roles, not personal details. Dashed boxes are external support.</w:t>
      </w:r>
    </w:p>
    <w:p>
      <w:pPr>
        <w:spacing w:after="100" w:before="40"/>
      </w:pPr>
      <w:r>
        <w:rPr>
          <w:rFonts w:ascii="Aptos" w:cs="Aptos" w:eastAsia="Aptos" w:hAnsi="Aptos"/>
          <w:b/>
          <w:bCs/>
          <w:color w:val="FF0000"/>
          <w:sz w:val="30"/>
          <w:szCs w:val="30"/>
        </w:rPr>
        <w:t xml:space="preserve">[COMPANY NAME]</w:t>
      </w:r>
      <w:r>
        <w:rPr>
          <w:rFonts w:ascii="Aptos" w:cs="Aptos" w:eastAsia="Aptos" w:hAnsi="Aptos"/>
          <w:b/>
          <w:bCs/>
          <w:color w:val="5C3566"/>
          <w:sz w:val="30"/>
          <w:szCs w:val="30"/>
        </w:rPr>
        <w:t xml:space="preserve">  Organisation Chart  ·  </w:t>
      </w:r>
      <w:r>
        <w:rPr>
          <w:rFonts w:ascii="Aptos" w:cs="Aptos" w:eastAsia="Aptos" w:hAnsi="Aptos"/>
          <w:b/>
          <w:bCs/>
          <w:color w:val="FF0000"/>
          <w:sz w:val="30"/>
          <w:szCs w:val="30"/>
        </w:rPr>
        <w:t xml:space="preserve">[MM/YYYY]</w:t>
      </w:r>
    </w:p>
    <w:tbl>
      <w:tblPr>
        <w:tblW w:type="dxa" w:w="42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tblGrid>
      <w:tr>
        <w:trPr>
          <w:cantSplit/>
          <w:trHeight w:val="900" w:hRule="atLeast"/>
        </w:trPr>
        <w:tc>
          <w:tcPr>
            <w:tcW w:type="dxa" w:w="4200"/>
            <w:tcBorders>
              <w:top w:val="single" w:color="6B4E8E" w:sz="12"/>
              <w:left w:val="single" w:color="6B4E8E" w:sz="12"/>
              <w:bottom w:val="single" w:color="6B4E8E" w:sz="12"/>
              <w:right w:val="single" w:color="6B4E8E" w:sz="12"/>
            </w:tcBorders>
            <w:shd w:fill="E6DEF0"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Director</w:t>
            </w:r>
          </w:p>
          <w:p>
            <w:pPr>
              <w:spacing w:after="0" w:before="0" w:line="252"/>
              <w:jc w:val="center"/>
            </w:pPr>
            <w:r>
              <w:rPr>
                <w:rFonts w:ascii="Aptos" w:cs="Aptos" w:eastAsia="Aptos" w:hAnsi="Aptos"/>
                <w:color w:val="FF0000"/>
                <w:sz w:val="16"/>
                <w:szCs w:val="16"/>
              </w:rPr>
              <w:t xml:space="preserve">[Name]</w:t>
            </w:r>
          </w:p>
          <w:p>
            <w:pPr>
              <w:spacing w:after="0" w:before="0" w:line="252"/>
              <w:jc w:val="center"/>
            </w:pPr>
            <w:r>
              <w:rPr>
                <w:rFonts w:ascii="Aptos" w:cs="Aptos" w:eastAsia="Aptos" w:hAnsi="Aptos"/>
                <w:sz w:val="16"/>
                <w:szCs w:val="16"/>
              </w:rPr>
              <w:t xml:space="preserve">Overall responsibility, including health and safety</w:t>
            </w:r>
          </w:p>
        </w:tc>
      </w:tr>
    </w:tbl>
    <w:p>
      <w:pPr>
        <w:keepNext/>
        <w:spacing w:after="20" w:before="20"/>
        <w:jc w:val="center"/>
      </w:pPr>
      <w:r>
        <w:rPr>
          <w:rFonts w:ascii="Aptos" w:cs="Aptos" w:eastAsia="Aptos" w:hAnsi="Aptos"/>
          <w:color w:val="6B4E8E"/>
          <w:sz w:val="22"/>
          <w:szCs w:val="22"/>
        </w:rPr>
        <w:t xml:space="preserve">▼</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19"/>
        <w:gridCol w:w="3000"/>
        <w:gridCol w:w="319"/>
        <w:gridCol w:w="3000"/>
      </w:tblGrid>
      <w:tr>
        <w:trPr>
          <w:cantSplit/>
          <w:trHeight w:val="900" w:hRule="atLeast"/>
        </w:trPr>
        <w:tc>
          <w:tcPr>
            <w:tcW w:type="dxa" w:w="3000"/>
            <w:tcBorders>
              <w:top w:val="single" w:color="6B4E8E" w:sz="12"/>
              <w:left w:val="single" w:color="6B4E8E" w:sz="12"/>
              <w:bottom w:val="single" w:color="6B4E8E" w:sz="12"/>
              <w:right w:val="single" w:color="6B4E8E" w:sz="12"/>
            </w:tcBorders>
            <w:shd w:fill="E6DEF0"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Manager</w:t>
            </w:r>
          </w:p>
          <w:p>
            <w:pPr>
              <w:spacing w:after="0" w:before="0" w:line="252"/>
              <w:jc w:val="center"/>
            </w:pPr>
            <w:r>
              <w:rPr>
                <w:rFonts w:ascii="Aptos" w:cs="Aptos" w:eastAsia="Aptos" w:hAnsi="Aptos"/>
                <w:color w:val="FF0000"/>
                <w:sz w:val="16"/>
                <w:szCs w:val="16"/>
              </w:rPr>
              <w:t xml:space="preserve">[Name]</w:t>
            </w:r>
          </w:p>
          <w:p>
            <w:pPr>
              <w:spacing w:after="0" w:before="0" w:line="252"/>
              <w:jc w:val="center"/>
            </w:pPr>
            <w:r>
              <w:rPr>
                <w:rFonts w:ascii="Aptos" w:cs="Aptos" w:eastAsia="Aptos" w:hAnsi="Aptos"/>
                <w:sz w:val="16"/>
                <w:szCs w:val="16"/>
              </w:rPr>
              <w:t xml:space="preserve">Planning, RAMS, quality, staff</w:t>
            </w:r>
          </w:p>
        </w:tc>
        <w:tc>
          <w:tcPr>
            <w:tcW w:type="dxa" w:w="319"/>
            <w:tcBorders>
              <w:top w:val="none" w:color="FFFFFF" w:sz="0"/>
              <w:left w:val="none" w:color="FFFFFF" w:sz="0"/>
              <w:bottom w:val="none" w:color="FFFFFF" w:sz="0"/>
              <w:right w:val="none" w:color="FFFFFF" w:sz="0"/>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c>
          <w:tcPr>
            <w:tcW w:type="dxa" w:w="3000"/>
            <w:tcBorders>
              <w:top w:val="single" w:color="000000" w:sz="4"/>
              <w:left w:val="single" w:color="000000" w:sz="4"/>
              <w:bottom w:val="single" w:color="000000" w:sz="4"/>
              <w:right w:val="single" w:color="000000" w:sz="4"/>
            </w:tcBorders>
            <w:shd w:fill="F3EFF7"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Office</w:t>
            </w:r>
          </w:p>
          <w:p>
            <w:pPr>
              <w:spacing w:after="0" w:before="0" w:line="252"/>
              <w:jc w:val="center"/>
            </w:pPr>
            <w:r>
              <w:rPr>
                <w:rFonts w:ascii="Aptos" w:cs="Aptos" w:eastAsia="Aptos" w:hAnsi="Aptos"/>
                <w:color w:val="FF0000"/>
                <w:sz w:val="16"/>
                <w:szCs w:val="16"/>
              </w:rPr>
              <w:t xml:space="preserve">[Name]</w:t>
            </w:r>
          </w:p>
          <w:p>
            <w:pPr>
              <w:spacing w:after="0" w:before="0" w:line="252"/>
              <w:jc w:val="center"/>
            </w:pPr>
            <w:r>
              <w:rPr>
                <w:rFonts w:ascii="Aptos" w:cs="Aptos" w:eastAsia="Aptos" w:hAnsi="Aptos"/>
                <w:sz w:val="16"/>
                <w:szCs w:val="16"/>
              </w:rPr>
              <w:t xml:space="preserve">Administrator: enquiries, quotes, invoices, records</w:t>
            </w:r>
          </w:p>
        </w:tc>
        <w:tc>
          <w:tcPr>
            <w:tcW w:type="dxa" w:w="319"/>
            <w:tcBorders>
              <w:top w:val="none" w:color="FFFFFF" w:sz="0"/>
              <w:left w:val="none" w:color="FFFFFF" w:sz="0"/>
              <w:bottom w:val="none" w:color="FFFFFF" w:sz="0"/>
              <w:right w:val="none" w:color="FFFFFF" w:sz="0"/>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c>
          <w:tcPr>
            <w:tcW w:type="dxa" w:w="3000"/>
            <w:tcBorders>
              <w:top w:val="dashed" w:color="6B4E8E" w:sz="6"/>
              <w:left w:val="dashed" w:color="6B4E8E" w:sz="6"/>
              <w:bottom w:val="dashed" w:color="6B4E8E" w:sz="6"/>
              <w:right w:val="dashed" w:color="6B4E8E" w:sz="6"/>
            </w:tcBorders>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H&amp;S adviser</w:t>
            </w:r>
          </w:p>
          <w:p>
            <w:pPr>
              <w:spacing w:after="0" w:before="0" w:line="252"/>
              <w:jc w:val="center"/>
            </w:pPr>
            <w:r>
              <w:rPr>
                <w:rFonts w:ascii="Aptos" w:cs="Aptos" w:eastAsia="Aptos" w:hAnsi="Aptos"/>
                <w:color w:val="FF0000"/>
                <w:sz w:val="16"/>
                <w:szCs w:val="16"/>
              </w:rPr>
              <w:t xml:space="preserve">[Name / firm]</w:t>
            </w:r>
          </w:p>
          <w:p>
            <w:pPr>
              <w:spacing w:after="0" w:before="0" w:line="252"/>
              <w:jc w:val="center"/>
            </w:pPr>
            <w:r>
              <w:rPr>
                <w:rFonts w:ascii="Aptos" w:cs="Aptos" w:eastAsia="Aptos" w:hAnsi="Aptos"/>
                <w:sz w:val="16"/>
                <w:szCs w:val="16"/>
              </w:rPr>
              <w:t xml:space="preserve">Competent person (external)</w:t>
            </w:r>
          </w:p>
        </w:tc>
      </w:tr>
    </w:tbl>
    <w:p>
      <w:pPr>
        <w:keepNext/>
        <w:spacing w:after="20" w:before="20"/>
        <w:jc w:val="center"/>
      </w:pPr>
      <w:r>
        <w:rPr>
          <w:rFonts w:ascii="Aptos" w:cs="Aptos" w:eastAsia="Aptos" w:hAnsi="Aptos"/>
          <w:color w:val="6B4E8E"/>
          <w:sz w:val="22"/>
          <w:szCs w:val="22"/>
        </w:rPr>
        <w:t xml:space="preserve">▼</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19"/>
        <w:gridCol w:w="3000"/>
        <w:gridCol w:w="319"/>
        <w:gridCol w:w="3000"/>
      </w:tblGrid>
      <w:tr>
        <w:trPr>
          <w:cantSplit/>
          <w:trHeight w:val="900" w:hRule="atLeast"/>
        </w:trPr>
        <w:tc>
          <w:tcPr>
            <w:tcW w:type="dxa" w:w="3000"/>
            <w:tcBorders>
              <w:top w:val="single" w:color="6B4E8E" w:sz="12"/>
              <w:left w:val="single" w:color="6B4E8E" w:sz="12"/>
              <w:bottom w:val="single" w:color="6B4E8E" w:sz="12"/>
              <w:right w:val="single" w:color="6B4E8E" w:sz="12"/>
            </w:tcBorders>
            <w:shd w:fill="E6DEF0"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Team Leader A</w:t>
            </w:r>
          </w:p>
          <w:p>
            <w:pPr>
              <w:spacing w:after="0" w:before="0" w:line="252"/>
              <w:jc w:val="center"/>
            </w:pPr>
            <w:r>
              <w:rPr>
                <w:rFonts w:ascii="Aptos" w:cs="Aptos" w:eastAsia="Aptos" w:hAnsi="Aptos"/>
                <w:color w:val="FF0000"/>
                <w:sz w:val="16"/>
                <w:szCs w:val="16"/>
              </w:rPr>
              <w:t xml:space="preserve">[Name]</w:t>
            </w:r>
          </w:p>
          <w:p>
            <w:pPr>
              <w:spacing w:after="0" w:before="0" w:line="252"/>
              <w:jc w:val="center"/>
            </w:pPr>
            <w:r>
              <w:rPr>
                <w:rFonts w:ascii="Aptos" w:cs="Aptos" w:eastAsia="Aptos" w:hAnsi="Aptos"/>
                <w:sz w:val="16"/>
                <w:szCs w:val="16"/>
              </w:rPr>
              <w:t xml:space="preserve">Leads crew; site risk assessment; rescue plan</w:t>
            </w:r>
          </w:p>
        </w:tc>
        <w:tc>
          <w:tcPr>
            <w:tcW w:type="dxa" w:w="319"/>
            <w:tcBorders>
              <w:top w:val="none" w:color="FFFFFF" w:sz="0"/>
              <w:left w:val="none" w:color="FFFFFF" w:sz="0"/>
              <w:bottom w:val="none" w:color="FFFFFF" w:sz="0"/>
              <w:right w:val="none" w:color="FFFFFF" w:sz="0"/>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c>
          <w:tcPr>
            <w:tcW w:type="dxa" w:w="3000"/>
            <w:tcBorders>
              <w:top w:val="single" w:color="6B4E8E" w:sz="12"/>
              <w:left w:val="single" w:color="6B4E8E" w:sz="12"/>
              <w:bottom w:val="single" w:color="6B4E8E" w:sz="12"/>
              <w:right w:val="single" w:color="6B4E8E" w:sz="12"/>
            </w:tcBorders>
            <w:shd w:fill="E6DEF0"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Team Leader B</w:t>
            </w:r>
          </w:p>
          <w:p>
            <w:pPr>
              <w:spacing w:after="0" w:before="0" w:line="252"/>
              <w:jc w:val="center"/>
            </w:pPr>
            <w:r>
              <w:rPr>
                <w:rFonts w:ascii="Aptos" w:cs="Aptos" w:eastAsia="Aptos" w:hAnsi="Aptos"/>
                <w:color w:val="FF0000"/>
                <w:sz w:val="16"/>
                <w:szCs w:val="16"/>
              </w:rPr>
              <w:t xml:space="preserve">[Name]</w:t>
            </w:r>
          </w:p>
          <w:p>
            <w:pPr>
              <w:spacing w:after="0" w:before="0" w:line="252"/>
              <w:jc w:val="center"/>
            </w:pPr>
            <w:r>
              <w:rPr>
                <w:rFonts w:ascii="Aptos" w:cs="Aptos" w:eastAsia="Aptos" w:hAnsi="Aptos"/>
                <w:sz w:val="16"/>
                <w:szCs w:val="16"/>
              </w:rPr>
              <w:t xml:space="preserve">Leads crew; site risk assessment; rescue plan</w:t>
            </w:r>
          </w:p>
        </w:tc>
        <w:tc>
          <w:tcPr>
            <w:tcW w:type="dxa" w:w="319"/>
            <w:tcBorders>
              <w:top w:val="none" w:color="FFFFFF" w:sz="0"/>
              <w:left w:val="none" w:color="FFFFFF" w:sz="0"/>
              <w:bottom w:val="none" w:color="FFFFFF" w:sz="0"/>
              <w:right w:val="none" w:color="FFFFFF" w:sz="0"/>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c>
          <w:tcPr>
            <w:tcW w:type="dxa" w:w="3000"/>
            <w:tcBorders>
              <w:top w:val="single" w:color="6B4E8E" w:sz="12"/>
              <w:left w:val="single" w:color="6B4E8E" w:sz="12"/>
              <w:bottom w:val="single" w:color="6B4E8E" w:sz="12"/>
              <w:right w:val="single" w:color="6B4E8E" w:sz="12"/>
            </w:tcBorders>
            <w:shd w:fill="E6DEF0"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Team Leader C</w:t>
            </w:r>
          </w:p>
          <w:p>
            <w:pPr>
              <w:spacing w:after="0" w:before="0" w:line="252"/>
              <w:jc w:val="center"/>
            </w:pPr>
            <w:r>
              <w:rPr>
                <w:rFonts w:ascii="Aptos" w:cs="Aptos" w:eastAsia="Aptos" w:hAnsi="Aptos"/>
                <w:color w:val="FF0000"/>
                <w:sz w:val="16"/>
                <w:szCs w:val="16"/>
              </w:rPr>
              <w:t xml:space="preserve">[Name]</w:t>
            </w:r>
          </w:p>
          <w:p>
            <w:pPr>
              <w:spacing w:after="0" w:before="0" w:line="252"/>
              <w:jc w:val="center"/>
            </w:pPr>
            <w:r>
              <w:rPr>
                <w:rFonts w:ascii="Aptos" w:cs="Aptos" w:eastAsia="Aptos" w:hAnsi="Aptos"/>
                <w:sz w:val="16"/>
                <w:szCs w:val="16"/>
              </w:rPr>
              <w:t xml:space="preserve">Leads crew; site risk assessment; rescue plan</w:t>
            </w:r>
          </w:p>
        </w:tc>
      </w:tr>
    </w:tbl>
    <w:p>
      <w:pPr>
        <w:keepNext/>
        <w:spacing w:after="20" w:before="20"/>
        <w:jc w:val="center"/>
      </w:pPr>
      <w:r>
        <w:rPr>
          <w:rFonts w:ascii="Aptos" w:cs="Aptos" w:eastAsia="Aptos" w:hAnsi="Aptos"/>
          <w:color w:val="6B4E8E"/>
          <w:sz w:val="22"/>
          <w:szCs w:val="22"/>
        </w:rPr>
        <w:t xml:space="preserve">▼</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19"/>
        <w:gridCol w:w="3000"/>
        <w:gridCol w:w="319"/>
        <w:gridCol w:w="3000"/>
      </w:tblGrid>
      <w:tr>
        <w:trPr>
          <w:cantSplit/>
          <w:trHeight w:val="900" w:hRule="atLeast"/>
        </w:trPr>
        <w:tc>
          <w:tcPr>
            <w:tcW w:type="dxa" w:w="3000"/>
            <w:tcBorders>
              <w:top w:val="single" w:color="000000" w:sz="4"/>
              <w:left w:val="single" w:color="000000" w:sz="4"/>
              <w:bottom w:val="single" w:color="000000" w:sz="4"/>
              <w:right w:val="single" w:color="000000" w:sz="4"/>
            </w:tcBorders>
            <w:shd w:fill="F3EFF7"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Crew A</w:t>
            </w:r>
          </w:p>
          <w:p>
            <w:pPr>
              <w:spacing w:after="0" w:before="0" w:line="252"/>
              <w:jc w:val="center"/>
            </w:pPr>
            <w:r>
              <w:rPr>
                <w:rFonts w:ascii="Aptos" w:cs="Aptos" w:eastAsia="Aptos" w:hAnsi="Aptos"/>
                <w:color w:val="FF0000"/>
                <w:sz w:val="16"/>
                <w:szCs w:val="16"/>
              </w:rPr>
              <w:t xml:space="preserve">[Climber: name]</w:t>
            </w:r>
          </w:p>
          <w:p>
            <w:pPr>
              <w:spacing w:after="0" w:before="0" w:line="252"/>
              <w:jc w:val="center"/>
            </w:pPr>
            <w:r>
              <w:rPr>
                <w:rFonts w:ascii="Aptos" w:cs="Aptos" w:eastAsia="Aptos" w:hAnsi="Aptos"/>
                <w:color w:val="FF0000"/>
                <w:sz w:val="16"/>
                <w:szCs w:val="16"/>
              </w:rPr>
              <w:t xml:space="preserve">[Groundsperson: name]</w:t>
            </w:r>
          </w:p>
        </w:tc>
        <w:tc>
          <w:tcPr>
            <w:tcW w:type="dxa" w:w="319"/>
            <w:tcBorders>
              <w:top w:val="none" w:color="FFFFFF" w:sz="0"/>
              <w:left w:val="none" w:color="FFFFFF" w:sz="0"/>
              <w:bottom w:val="none" w:color="FFFFFF" w:sz="0"/>
              <w:right w:val="none" w:color="FFFFFF" w:sz="0"/>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c>
          <w:tcPr>
            <w:tcW w:type="dxa" w:w="3000"/>
            <w:tcBorders>
              <w:top w:val="single" w:color="000000" w:sz="4"/>
              <w:left w:val="single" w:color="000000" w:sz="4"/>
              <w:bottom w:val="single" w:color="000000" w:sz="4"/>
              <w:right w:val="single" w:color="000000" w:sz="4"/>
            </w:tcBorders>
            <w:shd w:fill="F3EFF7"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Crew B</w:t>
            </w:r>
          </w:p>
          <w:p>
            <w:pPr>
              <w:spacing w:after="0" w:before="0" w:line="252"/>
              <w:jc w:val="center"/>
            </w:pPr>
            <w:r>
              <w:rPr>
                <w:rFonts w:ascii="Aptos" w:cs="Aptos" w:eastAsia="Aptos" w:hAnsi="Aptos"/>
                <w:color w:val="FF0000"/>
                <w:sz w:val="16"/>
                <w:szCs w:val="16"/>
              </w:rPr>
              <w:t xml:space="preserve">[Climber: name]</w:t>
            </w:r>
          </w:p>
          <w:p>
            <w:pPr>
              <w:spacing w:after="0" w:before="0" w:line="252"/>
              <w:jc w:val="center"/>
            </w:pPr>
            <w:r>
              <w:rPr>
                <w:rFonts w:ascii="Aptos" w:cs="Aptos" w:eastAsia="Aptos" w:hAnsi="Aptos"/>
                <w:color w:val="FF0000"/>
                <w:sz w:val="16"/>
                <w:szCs w:val="16"/>
              </w:rPr>
              <w:t xml:space="preserve">[Groundsperson: name]</w:t>
            </w:r>
          </w:p>
        </w:tc>
        <w:tc>
          <w:tcPr>
            <w:tcW w:type="dxa" w:w="319"/>
            <w:tcBorders>
              <w:top w:val="none" w:color="FFFFFF" w:sz="0"/>
              <w:left w:val="none" w:color="FFFFFF" w:sz="0"/>
              <w:bottom w:val="none" w:color="FFFFFF" w:sz="0"/>
              <w:right w:val="none" w:color="FFFFFF" w:sz="0"/>
            </w:tcBorders>
            <w:tcMar>
              <w:top w:type="dxa" w:w="60"/>
              <w:left w:type="dxa" w:w="100"/>
              <w:bottom w:type="dxa" w:w="50"/>
              <w:right w:type="dxa" w:w="100"/>
            </w:tcMar>
          </w:tcPr>
          <w:p>
            <w:pPr>
              <w:spacing w:after="40" w:before="0" w:line="252"/>
            </w:pPr>
            <w:r>
              <w:rPr>
                <w:rFonts w:ascii="Aptos" w:cs="Aptos" w:eastAsia="Aptos" w:hAnsi="Aptos"/>
                <w:sz w:val="18"/>
                <w:szCs w:val="18"/>
              </w:rPr>
              <w:t xml:space="preserve"/>
            </w:r>
          </w:p>
        </w:tc>
        <w:tc>
          <w:tcPr>
            <w:tcW w:type="dxa" w:w="3000"/>
            <w:tcBorders>
              <w:top w:val="single" w:color="000000" w:sz="4"/>
              <w:left w:val="single" w:color="000000" w:sz="4"/>
              <w:bottom w:val="single" w:color="000000" w:sz="4"/>
              <w:right w:val="single" w:color="000000" w:sz="4"/>
            </w:tcBorders>
            <w:shd w:fill="F3EFF7" w:color="auto" w:val="clear"/>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Crew C</w:t>
            </w:r>
          </w:p>
          <w:p>
            <w:pPr>
              <w:spacing w:after="0" w:before="0" w:line="252"/>
              <w:jc w:val="center"/>
            </w:pPr>
            <w:r>
              <w:rPr>
                <w:rFonts w:ascii="Aptos" w:cs="Aptos" w:eastAsia="Aptos" w:hAnsi="Aptos"/>
                <w:color w:val="FF0000"/>
                <w:sz w:val="16"/>
                <w:szCs w:val="16"/>
              </w:rPr>
              <w:t xml:space="preserve">[Climber: name]</w:t>
            </w:r>
          </w:p>
          <w:p>
            <w:pPr>
              <w:spacing w:after="0" w:before="0" w:line="252"/>
              <w:jc w:val="center"/>
            </w:pPr>
            <w:r>
              <w:rPr>
                <w:rFonts w:ascii="Aptos" w:cs="Aptos" w:eastAsia="Aptos" w:hAnsi="Aptos"/>
                <w:color w:val="FF0000"/>
                <w:sz w:val="16"/>
                <w:szCs w:val="16"/>
              </w:rPr>
              <w:t xml:space="preserve">[Groundsperson: name]</w:t>
            </w:r>
          </w:p>
        </w:tc>
      </w:tr>
    </w:tbl>
    <w:p>
      <w:pPr>
        <w:keepNext/>
        <w:spacing w:after="20" w:before="20"/>
        <w:jc w:val="center"/>
      </w:pPr>
      <w:r>
        <w:rPr>
          <w:rFonts w:ascii="Aptos" w:cs="Aptos" w:eastAsia="Aptos" w:hAnsi="Aptos"/>
          <w:color w:val="6B4E8E"/>
          <w:sz w:val="22"/>
          <w:szCs w:val="22"/>
        </w:rPr>
        <w:t xml:space="preserve">▼</w:t>
      </w:r>
    </w:p>
    <w:tbl>
      <w:tblPr>
        <w:tblW w:type="dxa" w:w="66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600"/>
      </w:tblGrid>
      <w:tr>
        <w:trPr>
          <w:cantSplit/>
          <w:trHeight w:val="900" w:hRule="atLeast"/>
        </w:trPr>
        <w:tc>
          <w:tcPr>
            <w:tcW w:type="dxa" w:w="6600"/>
            <w:tcBorders>
              <w:top w:val="dashed" w:color="6B4E8E" w:sz="6"/>
              <w:left w:val="dashed" w:color="6B4E8E" w:sz="6"/>
              <w:bottom w:val="dashed" w:color="6B4E8E" w:sz="6"/>
              <w:right w:val="dashed" w:color="6B4E8E" w:sz="6"/>
            </w:tcBorders>
            <w:tcMar>
              <w:top w:type="dxa" w:w="80"/>
              <w:left w:type="dxa" w:w="100"/>
              <w:bottom w:type="dxa" w:w="80"/>
              <w:right w:type="dxa" w:w="100"/>
            </w:tcMar>
            <w:vAlign w:val="center"/>
          </w:tcPr>
          <w:p>
            <w:pPr>
              <w:spacing w:after="20" w:before="0" w:line="252"/>
              <w:jc w:val="center"/>
            </w:pPr>
            <w:r>
              <w:rPr>
                <w:rFonts w:ascii="Aptos" w:cs="Aptos" w:eastAsia="Aptos" w:hAnsi="Aptos"/>
                <w:b/>
                <w:bCs/>
                <w:color w:val="5C3566"/>
                <w:sz w:val="19"/>
                <w:szCs w:val="19"/>
              </w:rPr>
              <w:t xml:space="preserve">Approved subcontractors</w:t>
            </w:r>
          </w:p>
          <w:p>
            <w:pPr>
              <w:spacing w:after="0" w:before="0" w:line="252"/>
              <w:jc w:val="center"/>
            </w:pPr>
            <w:r>
              <w:rPr>
                <w:rFonts w:ascii="Aptos" w:cs="Aptos" w:eastAsia="Aptos" w:hAnsi="Aptos"/>
                <w:color w:val="FF0000"/>
                <w:sz w:val="16"/>
                <w:szCs w:val="16"/>
              </w:rPr>
              <w:t xml:space="preserve">[e.g. traffic management, stump grinding, arboricultural consultant]</w:t>
            </w:r>
          </w:p>
          <w:p>
            <w:pPr>
              <w:spacing w:after="0" w:before="0" w:line="252"/>
              <w:jc w:val="center"/>
            </w:pPr>
            <w:r>
              <w:rPr>
                <w:rFonts w:ascii="Aptos" w:cs="Aptos" w:eastAsia="Aptos" w:hAnsi="Aptos"/>
                <w:sz w:val="16"/>
                <w:szCs w:val="16"/>
              </w:rPr>
              <w:t xml:space="preserve">Checked and monitored under ARB-POL-19</w:t>
            </w:r>
          </w:p>
        </w:tc>
      </w:tr>
    </w:tbl>
    <w:p>
      <w:pPr>
        <w:spacing w:after="160"/>
      </w:pPr>
    </w:p>
    <w:p>
      <w:pPr>
        <w:keepNext/>
        <w:pBdr>
          <w:bottom w:val="single" w:color="6B4E8E" w:sz="6" w:space="2"/>
        </w:pBdr>
        <w:spacing w:after="50" w:before="80"/>
      </w:pPr>
      <w:r>
        <w:rPr>
          <w:rFonts w:ascii="Aptos" w:cs="Aptos" w:eastAsia="Aptos" w:hAnsi="Aptos"/>
          <w:b/>
          <w:bCs/>
          <w:color w:val="5C3566"/>
          <w:sz w:val="21"/>
          <w:szCs w:val="21"/>
        </w:rPr>
        <w:t xml:space="preserve">Who does what on this contract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000"/>
        <w:gridCol w:w="3938"/>
        <w:gridCol w:w="1800"/>
      </w:tblGrid>
      <w:tr>
        <w:trPr>
          <w:cantSplit/>
          <w:tblHeader/>
        </w:trPr>
        <w:tc>
          <w:tcPr>
            <w:tcW w:type="dxa" w:w="19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8"/>
                <w:szCs w:val="18"/>
              </w:rPr>
              <w:t xml:space="preserve">Role</w:t>
            </w:r>
          </w:p>
        </w:tc>
        <w:tc>
          <w:tcPr>
            <w:tcW w:type="dxa" w:w="20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8"/>
                <w:szCs w:val="18"/>
              </w:rPr>
              <w:t xml:space="preserve">Name</w:t>
            </w:r>
          </w:p>
        </w:tc>
        <w:tc>
          <w:tcPr>
            <w:tcW w:type="dxa" w:w="3938"/>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8"/>
                <w:szCs w:val="18"/>
              </w:rPr>
              <w:t xml:space="preserve">Responsible for</w:t>
            </w:r>
          </w:p>
        </w:tc>
        <w:tc>
          <w:tcPr>
            <w:tcW w:type="dxa" w:w="1800"/>
            <w:tcBorders>
              <w:top w:val="single" w:color="000000" w:sz="4"/>
              <w:left w:val="single" w:color="000000" w:sz="4"/>
              <w:bottom w:val="single" w:color="000000" w:sz="4"/>
              <w:right w:val="single" w:color="000000" w:sz="4"/>
            </w:tcBorders>
            <w:shd w:fill="6B4E8E" w:color="auto" w:val="clear"/>
            <w:tcMar>
              <w:top w:type="dxa" w:w="40"/>
              <w:left w:type="dxa" w:w="100"/>
              <w:bottom w:type="dxa" w:w="40"/>
              <w:right w:type="dxa" w:w="100"/>
            </w:tcMar>
          </w:tcPr>
          <w:p>
            <w:pPr>
              <w:spacing w:after="0" w:before="0" w:line="252"/>
            </w:pPr>
            <w:r>
              <w:rPr>
                <w:rFonts w:ascii="Aptos" w:cs="Aptos" w:eastAsia="Aptos" w:hAnsi="Aptos"/>
                <w:b/>
                <w:bCs/>
                <w:color w:val="FFFFFF"/>
                <w:sz w:val="18"/>
                <w:szCs w:val="18"/>
              </w:rPr>
              <w:t xml:space="preserve">Contact</w:t>
            </w:r>
          </w:p>
        </w:tc>
      </w:tr>
      <w:tr>
        <w:trPr>
          <w:cantSplit/>
          <w:trHeight w:val="440" w:hRule="atLeast"/>
        </w:trPr>
        <w:tc>
          <w:tcPr>
            <w:tcW w:type="dxa" w:w="19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bCs/>
                <w:sz w:val="18"/>
                <w:szCs w:val="18"/>
              </w:rPr>
              <w:t xml:space="preserve">Contract lead</w:t>
            </w:r>
          </w:p>
        </w:tc>
        <w:tc>
          <w:tcPr>
            <w:tcW w:type="dxa" w:w="20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[Name]</w:t>
            </w:r>
          </w:p>
        </w:tc>
        <w:tc>
          <w:tcPr>
            <w:tcW w:type="dxa" w:w="39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[e.g. programme, client meetings, invoices]</w:t>
            </w:r>
          </w:p>
        </w:tc>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[phone]</w:t>
            </w:r>
          </w:p>
        </w:tc>
      </w:tr>
      <w:tr>
        <w:trPr>
          <w:cantSplit/>
          <w:trHeight w:val="440" w:hRule="atLeast"/>
        </w:trPr>
        <w:tc>
          <w:tcPr>
            <w:tcW w:type="dxa" w:w="19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bCs/>
                <w:sz w:val="18"/>
                <w:szCs w:val="18"/>
              </w:rPr>
              <w:t xml:space="preserve">Health and safety</w:t>
            </w:r>
          </w:p>
        </w:tc>
        <w:tc>
          <w:tcPr>
            <w:tcW w:type="dxa" w:w="2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[Name]</w:t>
            </w:r>
          </w:p>
        </w:tc>
        <w:tc>
          <w:tcPr>
            <w:tcW w:type="dxa" w:w="39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[e.g. RAMS sign-off, incidents, audits]</w:t>
            </w:r>
          </w:p>
        </w:tc>
        <w:tc>
          <w:tcPr>
            <w:tcW w:type="dxa" w:w="18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[phone]</w:t>
            </w:r>
          </w:p>
        </w:tc>
      </w:tr>
      <w:tr>
        <w:trPr>
          <w:cantSplit/>
          <w:trHeight w:val="440" w:hRule="atLeast"/>
        </w:trPr>
        <w:tc>
          <w:tcPr>
            <w:tcW w:type="dxa" w:w="19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bCs/>
                <w:sz w:val="18"/>
                <w:szCs w:val="18"/>
              </w:rPr>
              <w:t xml:space="preserve">On-site lead</w:t>
            </w:r>
          </w:p>
        </w:tc>
        <w:tc>
          <w:tcPr>
            <w:tcW w:type="dxa" w:w="20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[Team Leader]</w:t>
            </w:r>
          </w:p>
        </w:tc>
        <w:tc>
          <w:tcPr>
            <w:tcW w:type="dxa" w:w="39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[e.g. daily briefing, rescue plan, quality check]</w:t>
            </w:r>
          </w:p>
        </w:tc>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[phone]</w:t>
            </w:r>
          </w:p>
        </w:tc>
      </w:tr>
      <w:tr>
        <w:trPr>
          <w:cantSplit/>
          <w:trHeight w:val="440" w:hRule="atLeast"/>
        </w:trPr>
        <w:tc>
          <w:tcPr>
            <w:tcW w:type="dxa" w:w="19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bCs/>
                <w:sz w:val="18"/>
                <w:szCs w:val="18"/>
              </w:rPr>
              <w:t xml:space="preserve">Office</w:t>
            </w:r>
          </w:p>
        </w:tc>
        <w:tc>
          <w:tcPr>
            <w:tcW w:type="dxa" w:w="20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[Name]</w:t>
            </w:r>
          </w:p>
        </w:tc>
        <w:tc>
          <w:tcPr>
            <w:tcW w:type="dxa" w:w="3938"/>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[e.g. bookings, permits, notices to residents]</w:t>
            </w:r>
          </w:p>
        </w:tc>
        <w:tc>
          <w:tcPr>
            <w:tcW w:type="dxa" w:w="1800"/>
            <w:tcBorders>
              <w:top w:val="single" w:color="000000" w:sz="4"/>
              <w:left w:val="single" w:color="000000" w:sz="4"/>
              <w:bottom w:val="single" w:color="000000" w:sz="4"/>
              <w:right w:val="single" w:color="000000" w:sz="4"/>
            </w:tcBorders>
            <w:shd w:fill="F3EFF7" w:color="auto" w:val="clear"/>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[phone]</w:t>
            </w:r>
          </w:p>
        </w:tc>
      </w:tr>
      <w:tr>
        <w:trPr>
          <w:cantSplit/>
          <w:trHeight w:val="440" w:hRule="atLeast"/>
        </w:trPr>
        <w:tc>
          <w:tcPr>
            <w:tcW w:type="dxa" w:w="19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bCs/>
                <w:sz w:val="18"/>
                <w:szCs w:val="18"/>
              </w:rPr>
              <w:t xml:space="preserve">Out of hours</w:t>
            </w:r>
          </w:p>
        </w:tc>
        <w:tc>
          <w:tcPr>
            <w:tcW w:type="dxa" w:w="20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[Name]</w:t>
            </w:r>
          </w:p>
        </w:tc>
        <w:tc>
          <w:tcPr>
            <w:tcW w:type="dxa" w:w="3938"/>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[e.g. emergency call-outs]</w:t>
            </w:r>
          </w:p>
        </w:tc>
        <w:tc>
          <w:tcPr>
            <w:tcW w:type="dxa" w:w="18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before="0" w:line="252"/>
            </w:pPr>
            <w:r>
              <w:rPr>
                <w:rFonts w:ascii="Aptos" w:cs="Aptos" w:eastAsia="Aptos" w:hAnsi="Aptos"/>
                <w:b w:val="false"/>
                <w:bCs w:val="false"/>
                <w:color w:val="FF0000"/>
                <w:sz w:val="18"/>
                <w:szCs w:val="18"/>
              </w:rPr>
              <w:t xml:space="preserve">[24-hour number]</w:t>
            </w:r>
          </w:p>
        </w:tc>
      </w:tr>
    </w:tbl>
    <w:p>
      <w:pPr>
        <w:spacing w:after="60"/>
      </w:pPr>
    </w:p>
    <w:p>
      <w:pPr>
        <w:pageBreakBefore/>
        <w:spacing w:after="0" w:before="0" w:line="20" w:lineRule="exact"/>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5  </w:t>
      </w:r>
      <w:r>
        <w:rPr>
          <w:rFonts w:ascii="Aptos" w:cs="Aptos" w:eastAsia="Aptos" w:hAnsi="Aptos"/>
          <w:b/>
          <w:bCs/>
          <w:color w:val="5C3566"/>
          <w:sz w:val="28"/>
          <w:szCs w:val="28"/>
        </w:rPr>
        <w:t xml:space="preserve">   Guidance – write it, keep it current, stay legal</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5 of 5  ·  About 10 minutes to read  ·  Owner, office</w:t>
      </w:r>
    </w:p>
    <w:p>
      <w:pPr>
        <w:pStyle w:val="Heading2"/>
        <w:keepNext/>
        <w:spacing w:after="100" w:before="200"/>
      </w:pPr>
      <w:r>
        <w:rPr>
          <w:rFonts w:ascii="Aptos" w:cs="Aptos" w:eastAsia="Aptos" w:hAnsi="Aptos"/>
          <w:b/>
          <w:bCs/>
          <w:color w:val="6B4E8E"/>
          <w:sz w:val="24"/>
          <w:szCs w:val="24"/>
        </w:rPr>
        <w:t xml:space="preserve">How buyers use these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3700"/>
        <w:gridCol w:w="3438"/>
      </w:tblGrid>
      <w:tr>
        <w:trPr>
          <w:cantSplit/>
          <w:tblHeader/>
        </w:trPr>
        <w:tc>
          <w:tcPr>
            <w:tcW w:type="dxa" w:w="2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Who reads it</w:t>
            </w:r>
          </w:p>
        </w:tc>
        <w:tc>
          <w:tcPr>
            <w:tcW w:type="dxa" w:w="3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they look for</w:t>
            </w:r>
          </w:p>
        </w:tc>
        <w:tc>
          <w:tcPr>
            <w:tcW w:type="dxa" w:w="34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Make it easy by…</w:t>
            </w:r>
          </w:p>
        </w:tc>
      </w:tr>
      <w:tr>
        <w:trPr>
          <w:cantSplit/>
        </w:trPr>
        <w:tc>
          <w:tcPr>
            <w:tcW w:type="dxa" w:w="2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Council or housing association buyer</w:t>
            </w:r>
          </w:p>
        </w:tc>
        <w:tc>
          <w:tcPr>
            <w:tcW w:type="dxa" w:w="3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Pass/fail first: insurance levels, accreditations, safety record. Then evidence of similar work and capacity.</w:t>
            </w:r>
          </w:p>
        </w:tc>
        <w:tc>
          <w:tcPr>
            <w:tcW w:type="dxa" w:w="34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Putting insurance and accreditations on page 2 in a table they can check against their list.</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Facilities management firm</w:t>
            </w:r>
          </w:p>
        </w:tc>
        <w:tc>
          <w:tcPr>
            <w:tcW w:type="dxa" w:w="3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Can you cover their sites, respond quickly and represent them well? Will you make paperwork easy?</w:t>
            </w:r>
          </w:p>
        </w:tc>
        <w:tc>
          <w:tcPr>
            <w:tcW w:type="dxa" w:w="34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Being clear on areas, response times, crews and who their contact is.</w:t>
            </w:r>
          </w:p>
        </w:tc>
      </w:tr>
      <w:tr>
        <w:trPr>
          <w:cantSplit/>
        </w:trPr>
        <w:tc>
          <w:tcPr>
            <w:tcW w:type="dxa" w:w="2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Principal contractor</w:t>
            </w:r>
          </w:p>
        </w:tc>
        <w:tc>
          <w:tcPr>
            <w:tcW w:type="dxa" w:w="3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Safety, competence and programme. RAMS, rescue plans, traffic management, CVs of the people on site.</w:t>
            </w:r>
          </w:p>
        </w:tc>
        <w:tc>
          <w:tcPr>
            <w:tcW w:type="dxa" w:w="34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Attaching Part C CVs and Part D, and naming the Team Leader.</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Approved supplier list / framework</w:t>
            </w:r>
          </w:p>
        </w:tc>
        <w:tc>
          <w:tcPr>
            <w:tcW w:type="dxa" w:w="3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 short profile that fits their portal, plus evidence they can verify.</w:t>
            </w:r>
          </w:p>
        </w:tc>
        <w:tc>
          <w:tcPr>
            <w:tcW w:type="dxa" w:w="34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Matching the facts to your PQQ Master File (ARB-ACP-05) word for word.</w:t>
            </w:r>
          </w:p>
        </w:tc>
      </w:tr>
    </w:tbl>
    <w:p>
      <w:pPr>
        <w:spacing w:after="140"/>
      </w:pPr>
    </w:p>
    <w:p>
      <w:pPr>
        <w:spacing w:after="100" w:before="0" w:line="300"/>
      </w:pPr>
      <w:r>
        <w:rPr>
          <w:rFonts w:ascii="Aptos" w:cs="Aptos" w:eastAsia="Aptos" w:hAnsi="Aptos"/>
          <w:sz w:val="22"/>
          <w:szCs w:val="22"/>
        </w:rPr>
        <w:t xml:space="preserve">Most buyers skim first and read properly only if you pass the first look. Your capability statement is often attached to an introduction email (ARB-BD-03) or uploaded to a supplier portal. See ARB-BD-01 Tender Success Guide for how buyers find, assess and score suppliers.</w:t>
      </w:r>
    </w:p>
    <w:p>
      <w:pPr>
        <w:pStyle w:val="Heading2"/>
        <w:keepNext/>
        <w:spacing w:after="100" w:before="200"/>
      </w:pPr>
      <w:r>
        <w:rPr>
          <w:rFonts w:ascii="Aptos" w:cs="Aptos" w:eastAsia="Aptos" w:hAnsi="Aptos"/>
          <w:b/>
          <w:bCs/>
          <w:color w:val="6B4E8E"/>
          <w:sz w:val="24"/>
          <w:szCs w:val="24"/>
        </w:rPr>
        <w:t xml:space="preserve">How to write it</w:t>
      </w:r>
    </w:p>
    <w:p>
      <w:pPr>
        <w:pStyle w:val="ListParagraph"/>
        <w:numPr>
          <w:ilvl w:val="0"/>
          <w:numId w:val="2"/>
        </w:numPr>
        <w:spacing w:after="80" w:line="290"/>
      </w:pPr>
      <w:r>
        <w:rPr>
          <w:rFonts w:ascii="Aptos" w:cs="Aptos" w:eastAsia="Aptos" w:hAnsi="Aptos"/>
          <w:b/>
          <w:bCs/>
          <w:sz w:val="22"/>
          <w:szCs w:val="22"/>
        </w:rPr>
        <w:t xml:space="preserve">Write for the buyer, not about yourself.</w:t>
      </w:r>
      <w:r>
        <w:rPr>
          <w:rFonts w:ascii="Aptos" w:cs="Aptos" w:eastAsia="Aptos" w:hAnsi="Aptos"/>
          <w:sz w:val="22"/>
          <w:szCs w:val="22"/>
        </w:rPr>
        <w:t xml:space="preserve"> Start with what they get: “We make dangerous trees safe within 4 hours” beats “We are passionate about trees.”</w:t>
      </w:r>
    </w:p>
    <w:p>
      <w:pPr>
        <w:pStyle w:val="ListParagraph"/>
        <w:numPr>
          <w:ilvl w:val="0"/>
          <w:numId w:val="2"/>
        </w:numPr>
        <w:spacing w:after="80" w:line="290"/>
      </w:pPr>
      <w:r>
        <w:rPr>
          <w:rFonts w:ascii="Aptos" w:cs="Aptos" w:eastAsia="Aptos" w:hAnsi="Aptos"/>
          <w:b/>
          <w:bCs/>
          <w:sz w:val="22"/>
          <w:szCs w:val="22"/>
        </w:rPr>
        <w:t xml:space="preserve">Be specific.</w:t>
      </w:r>
      <w:r>
        <w:rPr>
          <w:rFonts w:ascii="Aptos" w:cs="Aptos" w:eastAsia="Aptos" w:hAnsi="Aptos"/>
          <w:sz w:val="22"/>
          <w:szCs w:val="22"/>
        </w:rPr>
        <w:t xml:space="preserve"> Numbers, places and kit beat adjectives. “3 crews, 2 MEWPs, Cheshire and Greater Manchester” says more than “fully equipped, nationwide”.</w:t>
      </w:r>
    </w:p>
    <w:p>
      <w:pPr>
        <w:pStyle w:val="ListParagraph"/>
        <w:numPr>
          <w:ilvl w:val="0"/>
          <w:numId w:val="2"/>
        </w:numPr>
        <w:spacing w:after="80" w:line="290"/>
      </w:pPr>
      <w:r>
        <w:rPr>
          <w:rFonts w:ascii="Aptos" w:cs="Aptos" w:eastAsia="Aptos" w:hAnsi="Aptos"/>
          <w:b/>
          <w:bCs/>
          <w:sz w:val="22"/>
          <w:szCs w:val="22"/>
        </w:rPr>
        <w:t xml:space="preserve">Prove every claim.</w:t>
      </w:r>
      <w:r>
        <w:rPr>
          <w:rFonts w:ascii="Aptos" w:cs="Aptos" w:eastAsia="Aptos" w:hAnsi="Aptos"/>
          <w:sz w:val="22"/>
          <w:szCs w:val="22"/>
        </w:rPr>
        <w:t xml:space="preserve"> If a buyer asked “show me”, could you send the certificate, photo or permission email today? If not, take it out.</w:t>
      </w:r>
    </w:p>
    <w:p>
      <w:pPr>
        <w:pStyle w:val="ListParagraph"/>
        <w:numPr>
          <w:ilvl w:val="0"/>
          <w:numId w:val="2"/>
        </w:numPr>
        <w:spacing w:after="80" w:line="290"/>
      </w:pPr>
      <w:r>
        <w:rPr>
          <w:rFonts w:ascii="Aptos" w:cs="Aptos" w:eastAsia="Aptos" w:hAnsi="Aptos"/>
          <w:b/>
          <w:bCs/>
          <w:sz w:val="22"/>
          <w:szCs w:val="22"/>
        </w:rPr>
        <w:t xml:space="preserve">Use the buyer’s words.</w:t>
      </w:r>
      <w:r>
        <w:rPr>
          <w:rFonts w:ascii="Aptos" w:cs="Aptos" w:eastAsia="Aptos" w:hAnsi="Aptos"/>
          <w:sz w:val="22"/>
          <w:szCs w:val="22"/>
        </w:rPr>
        <w:t xml:space="preserve"> If they say “vegetation management” or “arboricultural works”, use the same words.</w:t>
      </w:r>
    </w:p>
    <w:p>
      <w:pPr>
        <w:pStyle w:val="ListParagraph"/>
        <w:numPr>
          <w:ilvl w:val="0"/>
          <w:numId w:val="2"/>
        </w:numPr>
        <w:spacing w:after="80" w:line="290"/>
      </w:pPr>
      <w:r>
        <w:rPr>
          <w:rFonts w:ascii="Aptos" w:cs="Aptos" w:eastAsia="Aptos" w:hAnsi="Aptos"/>
          <w:b/>
          <w:bCs/>
          <w:sz w:val="22"/>
          <w:szCs w:val="22"/>
        </w:rPr>
        <w:t xml:space="preserve">Case studies: challenge, action, result.</w:t>
      </w:r>
      <w:r>
        <w:rPr>
          <w:rFonts w:ascii="Aptos" w:cs="Aptos" w:eastAsia="Aptos" w:hAnsi="Aptos"/>
          <w:sz w:val="22"/>
          <w:szCs w:val="22"/>
        </w:rPr>
        <w:t xml:space="preserve"> Two or three lines each. Lead with the client’s problem and end with the benefit to them.</w:t>
      </w:r>
    </w:p>
    <w:p>
      <w:pPr>
        <w:pStyle w:val="ListParagraph"/>
        <w:numPr>
          <w:ilvl w:val="0"/>
          <w:numId w:val="2"/>
        </w:numPr>
        <w:spacing w:after="80" w:line="290"/>
      </w:pPr>
      <w:r>
        <w:rPr>
          <w:rFonts w:ascii="Aptos" w:cs="Aptos" w:eastAsia="Aptos" w:hAnsi="Aptos"/>
          <w:b/>
          <w:bCs/>
          <w:sz w:val="22"/>
          <w:szCs w:val="22"/>
        </w:rPr>
        <w:t xml:space="preserve">One version per audience.</w:t>
      </w:r>
      <w:r>
        <w:rPr>
          <w:rFonts w:ascii="Aptos" w:cs="Aptos" w:eastAsia="Aptos" w:hAnsi="Aptos"/>
          <w:sz w:val="22"/>
          <w:szCs w:val="22"/>
        </w:rPr>
        <w:t xml:space="preserve"> Keep a master, then make a council version and a facilities management version that put the most relevant case studies first.</w:t>
      </w:r>
    </w:p>
    <w:p>
      <w:pPr>
        <w:pStyle w:val="Heading2"/>
        <w:keepNext/>
        <w:spacing w:after="100" w:before="200"/>
      </w:pPr>
      <w:r>
        <w:rPr>
          <w:rFonts w:ascii="Aptos" w:cs="Aptos" w:eastAsia="Aptos" w:hAnsi="Aptos"/>
          <w:b/>
          <w:bCs/>
          <w:color w:val="6B4E8E"/>
          <w:sz w:val="24"/>
          <w:szCs w:val="24"/>
        </w:rPr>
        <w:t xml:space="preserve">Make it scannable</w:t>
      </w:r>
    </w:p>
    <w:p>
      <w:pPr>
        <w:pStyle w:val="ListParagraph"/>
        <w:numPr>
          <w:ilvl w:val="0"/>
          <w:numId w:val="2"/>
        </w:numPr>
        <w:spacing w:after="80" w:line="290"/>
      </w:pPr>
      <w:r>
        <w:rPr>
          <w:rFonts w:ascii="Aptos" w:cs="Aptos" w:eastAsia="Aptos" w:hAnsi="Aptos"/>
          <w:sz w:val="22"/>
          <w:szCs w:val="22"/>
        </w:rPr>
        <w:t xml:space="preserve">Headings a buyer can find in 2 seconds; the same order every time.</w:t>
      </w:r>
    </w:p>
    <w:p>
      <w:pPr>
        <w:pStyle w:val="ListParagraph"/>
        <w:numPr>
          <w:ilvl w:val="0"/>
          <w:numId w:val="2"/>
        </w:numPr>
        <w:spacing w:after="80" w:line="290"/>
      </w:pPr>
      <w:r>
        <w:rPr>
          <w:rFonts w:ascii="Aptos" w:cs="Aptos" w:eastAsia="Aptos" w:hAnsi="Aptos"/>
          <w:sz w:val="22"/>
          <w:szCs w:val="22"/>
        </w:rPr>
        <w:t xml:space="preserve">Short lines and bullets. No paragraph longer than 3 lines.</w:t>
      </w:r>
    </w:p>
    <w:p>
      <w:pPr>
        <w:pStyle w:val="ListParagraph"/>
        <w:numPr>
          <w:ilvl w:val="0"/>
          <w:numId w:val="2"/>
        </w:numPr>
        <w:spacing w:after="80" w:line="290"/>
      </w:pPr>
      <w:r>
        <w:rPr>
          <w:rFonts w:ascii="Aptos" w:cs="Aptos" w:eastAsia="Aptos" w:hAnsi="Aptos"/>
          <w:sz w:val="22"/>
          <w:szCs w:val="22"/>
        </w:rPr>
        <w:t xml:space="preserve">Bold only the facts that win work: insurance limits, response times, accreditations.</w:t>
      </w:r>
    </w:p>
    <w:p>
      <w:pPr>
        <w:pStyle w:val="ListParagraph"/>
        <w:numPr>
          <w:ilvl w:val="0"/>
          <w:numId w:val="2"/>
        </w:numPr>
        <w:spacing w:after="80" w:line="290"/>
      </w:pPr>
      <w:r>
        <w:rPr>
          <w:rFonts w:ascii="Aptos" w:cs="Aptos" w:eastAsia="Aptos" w:hAnsi="Aptos"/>
          <w:sz w:val="22"/>
          <w:szCs w:val="22"/>
        </w:rPr>
        <w:t xml:space="preserve">Tables for kit, insurance and people. Leave white space; do not shrink the font to fit.</w:t>
      </w:r>
    </w:p>
    <w:p>
      <w:pPr>
        <w:pStyle w:val="ListParagraph"/>
        <w:numPr>
          <w:ilvl w:val="0"/>
          <w:numId w:val="2"/>
        </w:numPr>
        <w:spacing w:after="80" w:line="290"/>
      </w:pPr>
      <w:r>
        <w:rPr>
          <w:rFonts w:ascii="Aptos" w:cs="Aptos" w:eastAsia="Aptos" w:hAnsi="Aptos"/>
          <w:sz w:val="22"/>
          <w:szCs w:val="22"/>
        </w:rPr>
        <w:t xml:space="preserve">One photo per case study that shows the job, not the team posing.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5C3566" w:sz="36"/>
              <w:bottom w:val="single" w:color="C9BCD8" w:sz="4"/>
              <w:right w:val="single" w:color="C9BCD8" w:sz="4"/>
            </w:tcBorders>
            <w:shd w:fill="F3EFF7"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What this means for you</w:t>
            </w:r>
          </w:p>
          <w:p>
            <w:pPr>
              <w:spacing w:after="80" w:line="276"/>
            </w:pPr>
            <w:r>
              <w:rPr>
                <w:rFonts w:ascii="Aptos" w:cs="Aptos" w:eastAsia="Aptos" w:hAnsi="Aptos"/>
                <w:b/>
                <w:bCs/>
                <w:sz w:val="21"/>
                <w:szCs w:val="21"/>
              </w:rPr>
              <w:t xml:space="preserve">Getting it started (and finished)</w:t>
            </w:r>
          </w:p>
          <w:p>
            <w:pPr>
              <w:pStyle w:val="ListParagraph"/>
              <w:numPr>
                <w:ilvl w:val="0"/>
                <w:numId w:val="2"/>
              </w:numPr>
              <w:spacing w:after="50" w:line="276"/>
            </w:pPr>
            <w:r>
              <w:rPr>
                <w:rFonts w:ascii="Aptos" w:cs="Aptos" w:eastAsia="Aptos" w:hAnsi="Aptos"/>
                <w:b/>
                <w:bCs/>
                <w:sz w:val="21"/>
                <w:szCs w:val="21"/>
              </w:rPr>
              <w:t xml:space="preserve">Timer:</w:t>
            </w:r>
            <w:r>
              <w:rPr>
                <w:rFonts w:ascii="Aptos" w:cs="Aptos" w:eastAsia="Aptos" w:hAnsi="Aptos"/>
                <w:sz w:val="21"/>
                <w:szCs w:val="21"/>
              </w:rPr>
              <w:t xml:space="preserve"> 25 minutes on one part only, then a break. Part A page 1 is a good first session.</w:t>
            </w:r>
          </w:p>
          <w:p>
            <w:pPr>
              <w:pStyle w:val="ListParagraph"/>
              <w:numPr>
                <w:ilvl w:val="0"/>
                <w:numId w:val="2"/>
              </w:numPr>
              <w:spacing w:after="50" w:line="276"/>
            </w:pPr>
            <w:r>
              <w:rPr>
                <w:rFonts w:ascii="Aptos" w:cs="Aptos" w:eastAsia="Aptos" w:hAnsi="Aptos"/>
                <w:b/>
                <w:bCs/>
                <w:sz w:val="21"/>
                <w:szCs w:val="21"/>
              </w:rPr>
              <w:t xml:space="preserve">Body doubling:</w:t>
            </w:r>
            <w:r>
              <w:rPr>
                <w:rFonts w:ascii="Aptos" w:cs="Aptos" w:eastAsia="Aptos" w:hAnsi="Aptos"/>
                <w:sz w:val="21"/>
                <w:szCs w:val="21"/>
              </w:rPr>
              <w:t xml:space="preserve"> sit with a colleague (or on a video call) while you each work on your own task. Ask them to proofread at the end.</w:t>
            </w:r>
          </w:p>
          <w:p>
            <w:pPr>
              <w:pStyle w:val="ListParagraph"/>
              <w:numPr>
                <w:ilvl w:val="0"/>
                <w:numId w:val="2"/>
              </w:numPr>
              <w:spacing w:after="50" w:line="276"/>
            </w:pPr>
            <w:r>
              <w:rPr>
                <w:rFonts w:ascii="Aptos" w:cs="Aptos" w:eastAsia="Aptos" w:hAnsi="Aptos"/>
                <w:b/>
                <w:bCs/>
                <w:sz w:val="21"/>
                <w:szCs w:val="21"/>
              </w:rPr>
              <w:t xml:space="preserve">Batching:</w:t>
            </w:r>
            <w:r>
              <w:rPr>
                <w:rFonts w:ascii="Aptos" w:cs="Aptos" w:eastAsia="Aptos" w:hAnsi="Aptos"/>
                <w:sz w:val="21"/>
                <w:szCs w:val="21"/>
              </w:rPr>
              <w:t xml:space="preserve"> collect all certificates and photos in one go, then write all three case studies in one session.</w:t>
            </w:r>
          </w:p>
          <w:p>
            <w:pPr>
              <w:pStyle w:val="ListParagraph"/>
              <w:numPr>
                <w:ilvl w:val="0"/>
                <w:numId w:val="2"/>
              </w:numPr>
              <w:spacing w:after="50" w:line="276"/>
            </w:pPr>
            <w:r>
              <w:rPr>
                <w:rFonts w:ascii="Aptos" w:cs="Aptos" w:eastAsia="Aptos" w:hAnsi="Aptos"/>
                <w:b/>
                <w:bCs/>
                <w:sz w:val="21"/>
                <w:szCs w:val="21"/>
              </w:rPr>
              <w:t xml:space="preserve">Templates:</w:t>
            </w:r>
            <w:r>
              <w:rPr>
                <w:rFonts w:ascii="Aptos" w:cs="Aptos" w:eastAsia="Aptos" w:hAnsi="Aptos"/>
                <w:sz w:val="21"/>
                <w:szCs w:val="21"/>
              </w:rPr>
              <w:t xml:space="preserve"> keep the master in Word; never start from a blank page again. Copy the case study page for each new job.</w:t>
            </w:r>
          </w:p>
          <w:p>
            <w:pPr>
              <w:pStyle w:val="ListParagraph"/>
              <w:numPr>
                <w:ilvl w:val="0"/>
                <w:numId w:val="2"/>
              </w:numPr>
              <w:spacing w:after="50" w:line="276"/>
            </w:pPr>
            <w:r>
              <w:rPr>
                <w:rFonts w:ascii="Aptos" w:cs="Aptos" w:eastAsia="Aptos" w:hAnsi="Aptos"/>
                <w:b/>
                <w:bCs/>
                <w:sz w:val="21"/>
                <w:szCs w:val="21"/>
              </w:rPr>
              <w:t xml:space="preserve">Reminders:</w:t>
            </w:r>
            <w:r>
              <w:rPr>
                <w:rFonts w:ascii="Aptos" w:cs="Aptos" w:eastAsia="Aptos" w:hAnsi="Aptos"/>
                <w:sz w:val="21"/>
                <w:szCs w:val="21"/>
              </w:rPr>
              <w:t xml:space="preserve"> put “update capability statement” in the diary for every insurance renewal and every 6 months. Ask the Team Leader for one good job and photo each month.</w:t>
            </w:r>
          </w:p>
        </w:tc>
      </w:tr>
    </w:tbl>
    <w:p>
      <w:pPr>
        <w:spacing w:after="140"/>
      </w:pPr>
    </w:p>
    <w:p>
      <w:pPr>
        <w:pStyle w:val="Heading2"/>
        <w:keepNext/>
        <w:spacing w:after="100" w:before="200"/>
      </w:pPr>
      <w:r>
        <w:rPr>
          <w:rFonts w:ascii="Aptos" w:cs="Aptos" w:eastAsia="Aptos" w:hAnsi="Aptos"/>
          <w:b/>
          <w:bCs/>
          <w:color w:val="6B4E8E"/>
          <w:sz w:val="24"/>
          <w:szCs w:val="24"/>
        </w:rPr>
        <w:t xml:space="preserve">Keep it current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4038"/>
        <w:gridCol w:w="1800"/>
      </w:tblGrid>
      <w:tr>
        <w:trPr>
          <w:cantSplit/>
          <w:tblHeader/>
        </w:trPr>
        <w:tc>
          <w:tcPr>
            <w:tcW w:type="dxa" w:w="3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w:t>
            </w:r>
          </w:p>
        </w:tc>
        <w:tc>
          <w:tcPr>
            <w:tcW w:type="dxa" w:w="4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When to check</w:t>
            </w:r>
          </w:p>
        </w:tc>
        <w:tc>
          <w:tcPr>
            <w:tcW w:type="dxa" w:w="1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Who</w:t>
            </w:r>
          </w:p>
        </w:tc>
      </w:tr>
      <w:tr>
        <w:trPr>
          <w:cantSplit/>
        </w:trPr>
        <w:tc>
          <w:tcPr>
            <w:tcW w:type="dxa" w:w="3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Insurance limits, insurer and expiry dates</w:t>
            </w:r>
          </w:p>
        </w:tc>
        <w:tc>
          <w:tcPr>
            <w:tcW w:type="dxa" w:w="4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At every renewal</w:t>
            </w:r>
          </w:p>
        </w:tc>
        <w:tc>
          <w:tcPr>
            <w:tcW w:type="dxa" w:w="1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19"/>
                <w:szCs w:val="19"/>
              </w:rPr>
              <w:t xml:space="preserve">[Office]</w:t>
            </w:r>
          </w:p>
        </w:tc>
      </w:tr>
      <w:tr>
        <w:trPr>
          <w:cantSplit/>
        </w:trPr>
        <w:tc>
          <w:tcPr>
            <w:tcW w:type="dxa" w:w="38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Accreditation logos, numbers and expiry dates</w:t>
            </w:r>
          </w:p>
        </w:tc>
        <w:tc>
          <w:tcPr>
            <w:tcW w:type="dxa" w:w="4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At every renewal; remove a lapsed logo the same day</w:t>
            </w:r>
          </w:p>
        </w:tc>
        <w:tc>
          <w:tcPr>
            <w:tcW w:type="dxa" w:w="18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color w:val="FF0000"/>
                <w:sz w:val="19"/>
                <w:szCs w:val="19"/>
              </w:rPr>
              <w:t xml:space="preserve">[Office]</w:t>
            </w:r>
          </w:p>
        </w:tc>
      </w:tr>
      <w:tr>
        <w:trPr>
          <w:cantSplit/>
        </w:trPr>
        <w:tc>
          <w:tcPr>
            <w:tcW w:type="dxa" w:w="3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Key people, qualifications and CVs</w:t>
            </w:r>
          </w:p>
        </w:tc>
        <w:tc>
          <w:tcPr>
            <w:tcW w:type="dxa" w:w="4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When someone joins or leaves, and every 6 months against ARB-HR-022</w:t>
            </w:r>
          </w:p>
        </w:tc>
        <w:tc>
          <w:tcPr>
            <w:tcW w:type="dxa" w:w="1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color w:val="FF0000"/>
                <w:sz w:val="19"/>
                <w:szCs w:val="19"/>
              </w:rPr>
              <w:t xml:space="preserve">[Manager]</w:t>
            </w:r>
          </w:p>
        </w:tc>
      </w:tr>
      <w:tr>
        <w:trPr>
          <w:cantSplit/>
        </w:trPr>
        <w:tc>
          <w:tcPr>
            <w:tcW w:type="dxa" w:w="38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Equipment list</w:t>
            </w:r>
          </w:p>
        </w:tc>
        <w:tc>
          <w:tcPr>
            <w:tcW w:type="dxa" w:w="4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When kit is bought, sold or written off</w:t>
            </w:r>
          </w:p>
        </w:tc>
        <w:tc>
          <w:tcPr>
            <w:tcW w:type="dxa" w:w="18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color w:val="FF0000"/>
                <w:sz w:val="19"/>
                <w:szCs w:val="19"/>
              </w:rPr>
              <w:t xml:space="preserve">[Manager]</w:t>
            </w:r>
          </w:p>
        </w:tc>
      </w:tr>
      <w:tr>
        <w:trPr>
          <w:cantSplit/>
        </w:trPr>
        <w:tc>
          <w:tcPr>
            <w:tcW w:type="dxa" w:w="3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Case studies, photos and testimonials</w:t>
            </w:r>
          </w:p>
        </w:tc>
        <w:tc>
          <w:tcPr>
            <w:tcW w:type="dxa" w:w="4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Every 6 months; replace anything over </w:t>
            </w:r>
            <w:r>
              <w:rPr>
                <w:rFonts w:ascii="Aptos" w:cs="Aptos" w:eastAsia="Aptos" w:hAnsi="Aptos"/>
                <w:color w:val="FF0000"/>
                <w:sz w:val="19"/>
                <w:szCs w:val="19"/>
              </w:rPr>
              <w:t xml:space="preserve">[3 years]</w:t>
            </w:r>
            <w:r>
              <w:rPr>
                <w:rFonts w:ascii="Aptos" w:cs="Aptos" w:eastAsia="Aptos" w:hAnsi="Aptos"/>
                <w:sz w:val="19"/>
                <w:szCs w:val="19"/>
              </w:rPr>
              <w:t xml:space="preserve"> old or where permission has been withdrawn</w:t>
            </w:r>
          </w:p>
        </w:tc>
        <w:tc>
          <w:tcPr>
            <w:tcW w:type="dxa" w:w="1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color w:val="FF0000"/>
                <w:sz w:val="19"/>
                <w:szCs w:val="19"/>
              </w:rPr>
              <w:t xml:space="preserve">[Owner]</w:t>
            </w:r>
          </w:p>
        </w:tc>
      </w:tr>
    </w:tbl>
    <w:p>
      <w:pPr>
        <w:spacing w:after="140"/>
      </w:pPr>
    </w:p>
    <w:p>
      <w:pPr>
        <w:pStyle w:val="Heading2"/>
        <w:keepNext/>
        <w:spacing w:after="100" w:before="200"/>
      </w:pPr>
      <w:r>
        <w:rPr>
          <w:rFonts w:ascii="Aptos" w:cs="Aptos" w:eastAsia="Aptos" w:hAnsi="Aptos"/>
          <w:b/>
          <w:bCs/>
          <w:color w:val="6B4E8E"/>
          <w:sz w:val="24"/>
          <w:szCs w:val="24"/>
        </w:rPr>
        <w:t xml:space="preserve">Permissions log</w:t>
      </w:r>
    </w:p>
    <w:p>
      <w:pPr>
        <w:keepNext/>
        <w:spacing w:after="100" w:before="0" w:line="300"/>
      </w:pPr>
      <w:r>
        <w:rPr>
          <w:rFonts w:ascii="Aptos" w:cs="Aptos" w:eastAsia="Aptos" w:hAnsi="Aptos"/>
          <w:sz w:val="22"/>
          <w:szCs w:val="22"/>
        </w:rPr>
        <w:t xml:space="preserve">Record every client who agrees to be named, quoted or photographed. Save the email or form in the same folder.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900"/>
        <w:gridCol w:w="2000"/>
        <w:gridCol w:w="1100"/>
        <w:gridCol w:w="1738"/>
      </w:tblGrid>
      <w:tr>
        <w:trPr>
          <w:cantSplit/>
          <w:tblHeader/>
        </w:trPr>
        <w:tc>
          <w:tcPr>
            <w:tcW w:type="dxa" w:w="1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Client</w:t>
            </w:r>
          </w:p>
        </w:tc>
        <w:tc>
          <w:tcPr>
            <w:tcW w:type="dxa" w:w="2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Agreed to (name / logo / quote / photos / value)</w:t>
            </w:r>
          </w:p>
        </w:tc>
        <w:tc>
          <w:tcPr>
            <w:tcW w:type="dxa" w:w="2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Who agreed (name, role)</w:t>
            </w:r>
          </w:p>
        </w:tc>
        <w:tc>
          <w:tcPr>
            <w:tcW w:type="dxa" w:w="11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Date</w:t>
            </w:r>
          </w:p>
        </w:tc>
        <w:tc>
          <w:tcPr>
            <w:tcW w:type="dxa" w:w="17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Where saved</w:t>
            </w:r>
          </w:p>
        </w:tc>
      </w:tr>
      <w:tr>
        <w:trPr>
          <w:cantSplit/>
          <w:trHeight w:val="420" w:hRule="atLeas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20" w:hRule="atLeast"/>
        </w:trPr>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20" w:hRule="atLeas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20" w:hRule="atLeast"/>
        </w:trPr>
        <w:tc>
          <w:tcPr>
            <w:tcW w:type="dxa" w:w="1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20" w:hRule="atLeast"/>
        </w:trPr>
        <w:tc>
          <w:tcPr>
            <w:tcW w:type="dxa" w:w="1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20"/>
              <w:left w:type="dxa" w:w="220"/>
              <w:bottom w:type="dxa" w:w="100"/>
              <w:right w:type="dxa" w:w="220"/>
            </w:tcMar>
          </w:tcPr>
          <w:p>
            <w:pPr>
              <w:keepNext/>
              <w:spacing w:after="80"/>
            </w:pPr>
            <w:r>
              <w:rPr>
                <w:rFonts w:ascii="Aptos" w:cs="Aptos" w:eastAsia="Aptos" w:hAnsi="Aptos"/>
                <w:b/>
                <w:bCs/>
                <w:color w:val="6B4E8E"/>
                <w:sz w:val="21"/>
                <w:szCs w:val="21"/>
              </w:rPr>
              <w:t xml:space="preserve">Asking a client for permission (copy and paste)</w:t>
            </w:r>
          </w:p>
          <w:p>
            <w:pPr>
              <w:spacing w:after="70" w:line="264"/>
            </w:pPr>
            <w:r>
              <w:rPr>
                <w:rFonts w:ascii="Aptos" w:cs="Aptos" w:eastAsia="Aptos" w:hAnsi="Aptos"/>
                <w:b/>
                <w:bCs/>
                <w:sz w:val="20"/>
                <w:szCs w:val="20"/>
              </w:rPr>
              <w:t xml:space="preserve">Subject:</w:t>
            </w:r>
            <w:r>
              <w:rPr>
                <w:rFonts w:ascii="Aptos" w:cs="Aptos" w:eastAsia="Aptos" w:hAnsi="Aptos"/>
                <w:sz w:val="20"/>
                <w:szCs w:val="20"/>
              </w:rPr>
              <w:t xml:space="preserve"> Could we use our work at </w:t>
            </w:r>
            <w:r>
              <w:rPr>
                <w:rFonts w:ascii="Aptos" w:cs="Aptos" w:eastAsia="Aptos" w:hAnsi="Aptos"/>
                <w:color w:val="FF0000"/>
                <w:sz w:val="20"/>
                <w:szCs w:val="20"/>
              </w:rPr>
              <w:t xml:space="preserve">[site]</w:t>
            </w:r>
            <w:r>
              <w:rPr>
                <w:rFonts w:ascii="Aptos" w:cs="Aptos" w:eastAsia="Aptos" w:hAnsi="Aptos"/>
                <w:sz w:val="20"/>
                <w:szCs w:val="20"/>
              </w:rPr>
              <w:t xml:space="preserve"> as a case study?</w:t>
            </w:r>
          </w:p>
          <w:p>
            <w:pPr>
              <w:spacing w:after="70" w:line="264"/>
            </w:pPr>
            <w:r>
              <w:rPr>
                <w:rFonts w:ascii="Aptos" w:cs="Aptos" w:eastAsia="Aptos" w:hAnsi="Aptos"/>
                <w:sz w:val="20"/>
                <w:szCs w:val="20"/>
              </w:rPr>
              <w:t xml:space="preserve">Hi </w:t>
            </w:r>
            <w:r>
              <w:rPr>
                <w:rFonts w:ascii="Aptos" w:cs="Aptos" w:eastAsia="Aptos" w:hAnsi="Aptos"/>
                <w:color w:val="FF0000"/>
                <w:sz w:val="20"/>
                <w:szCs w:val="20"/>
              </w:rPr>
              <w:t xml:space="preserve">[name]</w:t>
            </w:r>
            <w:r>
              <w:rPr>
                <w:rFonts w:ascii="Aptos" w:cs="Aptos" w:eastAsia="Aptos" w:hAnsi="Aptos"/>
                <w:sz w:val="20"/>
                <w:szCs w:val="20"/>
              </w:rPr>
              <w:t xml:space="preserve">,</w:t>
            </w:r>
          </w:p>
          <w:p>
            <w:pPr>
              <w:spacing w:after="70" w:line="264"/>
            </w:pPr>
            <w:r>
              <w:rPr>
                <w:rFonts w:ascii="Aptos" w:cs="Aptos" w:eastAsia="Aptos" w:hAnsi="Aptos"/>
                <w:sz w:val="20"/>
                <w:szCs w:val="20"/>
              </w:rPr>
              <w:t xml:space="preserve">Thank you again for asking us to carry out the </w:t>
            </w:r>
            <w:r>
              <w:rPr>
                <w:rFonts w:ascii="Aptos" w:cs="Aptos" w:eastAsia="Aptos" w:hAnsi="Aptos"/>
                <w:color w:val="FF0000"/>
                <w:sz w:val="20"/>
                <w:szCs w:val="20"/>
              </w:rPr>
              <w:t xml:space="preserve">[work]</w:t>
            </w:r>
            <w:r>
              <w:rPr>
                <w:rFonts w:ascii="Aptos" w:cs="Aptos" w:eastAsia="Aptos" w:hAnsi="Aptos"/>
                <w:sz w:val="20"/>
                <w:szCs w:val="20"/>
              </w:rPr>
              <w:t xml:space="preserve"> at </w:t>
            </w:r>
            <w:r>
              <w:rPr>
                <w:rFonts w:ascii="Aptos" w:cs="Aptos" w:eastAsia="Aptos" w:hAnsi="Aptos"/>
                <w:color w:val="FF0000"/>
                <w:sz w:val="20"/>
                <w:szCs w:val="20"/>
              </w:rPr>
              <w:t xml:space="preserve">[site]</w:t>
            </w:r>
            <w:r>
              <w:rPr>
                <w:rFonts w:ascii="Aptos" w:cs="Aptos" w:eastAsia="Aptos" w:hAnsi="Aptos"/>
                <w:sz w:val="20"/>
                <w:szCs w:val="20"/>
              </w:rPr>
              <w:t xml:space="preserve">. We would like to use it as a short case study in our capability statement and tender submissions.</w:t>
            </w:r>
          </w:p>
          <w:p>
            <w:pPr>
              <w:spacing w:after="70" w:line="264"/>
            </w:pPr>
            <w:r>
              <w:rPr>
                <w:rFonts w:ascii="Aptos" w:cs="Aptos" w:eastAsia="Aptos" w:hAnsi="Aptos"/>
                <w:sz w:val="20"/>
                <w:szCs w:val="20"/>
              </w:rPr>
              <w:t xml:space="preserve">Would you be happy for us to: </w:t>
            </w:r>
            <w:r>
              <w:rPr>
                <w:rFonts w:ascii="Aptos" w:cs="Aptos" w:eastAsia="Aptos" w:hAnsi="Aptos"/>
                <w:color w:val="FF0000"/>
                <w:sz w:val="20"/>
                <w:szCs w:val="20"/>
              </w:rPr>
              <w:t xml:space="preserve">[use your organisation’s name]</w:t>
            </w:r>
            <w:r>
              <w:rPr>
                <w:rFonts w:ascii="Aptos" w:cs="Aptos" w:eastAsia="Aptos" w:hAnsi="Aptos"/>
                <w:sz w:val="20"/>
                <w:szCs w:val="20"/>
              </w:rPr>
              <w:t xml:space="preserve"> / </w:t>
            </w:r>
            <w:r>
              <w:rPr>
                <w:rFonts w:ascii="Aptos" w:cs="Aptos" w:eastAsia="Aptos" w:hAnsi="Aptos"/>
                <w:color w:val="FF0000"/>
                <w:sz w:val="20"/>
                <w:szCs w:val="20"/>
              </w:rPr>
              <w:t xml:space="preserve">[use the photos attached]</w:t>
            </w:r>
            <w:r>
              <w:rPr>
                <w:rFonts w:ascii="Aptos" w:cs="Aptos" w:eastAsia="Aptos" w:hAnsi="Aptos"/>
                <w:sz w:val="20"/>
                <w:szCs w:val="20"/>
              </w:rPr>
              <w:t xml:space="preserve"> / </w:t>
            </w:r>
            <w:r>
              <w:rPr>
                <w:rFonts w:ascii="Aptos" w:cs="Aptos" w:eastAsia="Aptos" w:hAnsi="Aptos"/>
                <w:color w:val="FF0000"/>
                <w:sz w:val="20"/>
                <w:szCs w:val="20"/>
              </w:rPr>
              <w:t xml:space="preserve">[use the quote below, exactly as written]</w:t>
            </w:r>
            <w:r>
              <w:rPr>
                <w:rFonts w:ascii="Aptos" w:cs="Aptos" w:eastAsia="Aptos" w:hAnsi="Aptos"/>
                <w:sz w:val="20"/>
                <w:szCs w:val="20"/>
              </w:rPr>
              <w:t xml:space="preserve"> / </w:t>
            </w:r>
            <w:r>
              <w:rPr>
                <w:rFonts w:ascii="Aptos" w:cs="Aptos" w:eastAsia="Aptos" w:hAnsi="Aptos"/>
                <w:color w:val="FF0000"/>
                <w:sz w:val="20"/>
                <w:szCs w:val="20"/>
              </w:rPr>
              <w:t xml:space="preserve">[mention the contract value]</w:t>
            </w:r>
            <w:r>
              <w:rPr>
                <w:rFonts w:ascii="Aptos" w:cs="Aptos" w:eastAsia="Aptos" w:hAnsi="Aptos"/>
                <w:sz w:val="20"/>
                <w:szCs w:val="20"/>
              </w:rPr>
              <w:t xml:space="preserve">? Please say which you agree to. If you would rather not be named, we can describe you as “</w:t>
            </w:r>
            <w:r>
              <w:rPr>
                <w:rFonts w:ascii="Aptos" w:cs="Aptos" w:eastAsia="Aptos" w:hAnsi="Aptos"/>
                <w:color w:val="FF0000"/>
                <w:sz w:val="20"/>
                <w:szCs w:val="20"/>
              </w:rPr>
              <w:t xml:space="preserve">[e.g. a housing association in Cheshire]</w:t>
            </w:r>
            <w:r>
              <w:rPr>
                <w:rFonts w:ascii="Aptos" w:cs="Aptos" w:eastAsia="Aptos" w:hAnsi="Aptos"/>
                <w:sz w:val="20"/>
                <w:szCs w:val="20"/>
              </w:rPr>
              <w:t xml:space="preserve">”.</w:t>
            </w:r>
          </w:p>
          <w:p>
            <w:pPr>
              <w:spacing w:after="70" w:line="264"/>
            </w:pPr>
            <w:r>
              <w:rPr>
                <w:rFonts w:ascii="Aptos" w:cs="Aptos" w:eastAsia="Aptos" w:hAnsi="Aptos"/>
                <w:color w:val="FF0000"/>
                <w:sz w:val="20"/>
                <w:szCs w:val="20"/>
              </w:rPr>
              <w:t xml:space="preserve">[Proposed quote, in their words]</w:t>
            </w:r>
          </w:p>
          <w:p>
            <w:pPr>
              <w:spacing w:after="70" w:line="264"/>
            </w:pPr>
            <w:r>
              <w:rPr>
                <w:rFonts w:ascii="Aptos" w:cs="Aptos" w:eastAsia="Aptos" w:hAnsi="Aptos"/>
                <w:sz w:val="20"/>
                <w:szCs w:val="20"/>
              </w:rPr>
              <w:t xml:space="preserve">You can withdraw permission at any time and we will stop using it in anything new. Kind regards, </w:t>
            </w:r>
            <w:r>
              <w:rPr>
                <w:rFonts w:ascii="Aptos" w:cs="Aptos" w:eastAsia="Aptos" w:hAnsi="Aptos"/>
                <w:color w:val="FF0000"/>
                <w:sz w:val="20"/>
                <w:szCs w:val="20"/>
              </w:rPr>
              <w:t xml:space="preserve">[name, role, company, phone]</w:t>
            </w:r>
          </w:p>
          <w:p>
            <w:pPr>
              <w:spacing w:after="60" w:line="250"/>
            </w:pPr>
            <w:r>
              <w:rPr>
                <w:rFonts w:ascii="Aptos" w:cs="Aptos" w:eastAsia="Aptos" w:hAnsi="Aptos"/>
                <w:i/>
                <w:iCs/>
                <w:color w:val="6E6E6E"/>
                <w:sz w:val="18"/>
                <w:szCs w:val="18"/>
              </w:rPr>
              <w:t xml:space="preserve">Never write the quote for them. Use their words, or send back exactly what they said for them to confirm.</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spacing w:after="80"/>
            </w:pPr>
            <w:r>
              <w:rPr>
                <w:rFonts w:ascii="Aptos" w:cs="Aptos" w:eastAsia="Aptos" w:hAnsi="Aptos"/>
                <w:b/>
                <w:bCs/>
                <w:color w:val="FF0000"/>
                <w:sz w:val="22"/>
                <w:szCs w:val="22"/>
              </w:rPr>
              <w:t xml:space="preserve">Legal points for the business owner (checked 05/10/2026) – remove before issue</w:t>
            </w:r>
          </w:p>
          <w:p>
            <w:pPr>
              <w:spacing w:after="80" w:line="276"/>
            </w:pPr>
            <w:r>
              <w:rPr>
                <w:rFonts w:ascii="Aptos" w:cs="Aptos" w:eastAsia="Aptos" w:hAnsi="Aptos"/>
                <w:b/>
                <w:bCs/>
                <w:sz w:val="21"/>
                <w:szCs w:val="21"/>
              </w:rPr>
              <w:t xml:space="preserve">Testimonials (CAP Code, section 3 “Endorsements and testimonials”).</w:t>
            </w:r>
            <w:r>
              <w:rPr>
                <w:rFonts w:ascii="Aptos" w:cs="Aptos" w:eastAsia="Aptos" w:hAnsi="Aptos"/>
                <w:sz w:val="21"/>
                <w:szCs w:val="21"/>
              </w:rPr>
              <w:t xml:space="preserve"> You must hold documentary evidence that a testimonial is genuine and the contact details of the person who gave it (rule 3.47); it must relate to the service advertised (3.48); claims in it must not mislead (3.49); and you must not use a testimonial without permission (3.50). Do not edit it in a way that changes its meaning. Source: ASA advice “Testimonials and endorsements”, updated 21/09/2026 (older copies of the Code number these rules 3.45–3.48).</w:t>
            </w:r>
          </w:p>
          <w:p>
            <w:pPr>
              <w:spacing w:after="80" w:line="276"/>
            </w:pPr>
            <w:r>
              <w:rPr>
                <w:rFonts w:ascii="Aptos" w:cs="Aptos" w:eastAsia="Aptos" w:hAnsi="Aptos"/>
                <w:b/>
                <w:bCs/>
                <w:sz w:val="21"/>
                <w:szCs w:val="21"/>
              </w:rPr>
              <w:t xml:space="preserve">Fake reviews (DMCC Act 2024, Schedule 20, paragraph 13, in force 06/04/2025).</w:t>
            </w:r>
            <w:r>
              <w:rPr>
                <w:rFonts w:ascii="Aptos" w:cs="Aptos" w:eastAsia="Aptos" w:hAnsi="Aptos"/>
                <w:sz w:val="21"/>
                <w:szCs w:val="21"/>
              </w:rPr>
              <w:t xml:space="preserve"> Writing or commissioning a fake consumer review, concealing that a review was incentivised, or publishing reviews in a misleading way (for example hiding the negative ones) is banned. These rules protect consumers, so they apply directly to homeowner reviews; for business clients, invented or misleading testimonials still breach the CAP Code and the Business Protection from Misleading Marketing Regulations 2008 (BPRs). See ARB-POL-15.</w:t>
            </w:r>
          </w:p>
          <w:p>
            <w:pPr>
              <w:spacing w:after="80" w:line="276"/>
            </w:pPr>
            <w:r>
              <w:rPr>
                <w:rFonts w:ascii="Aptos" w:cs="Aptos" w:eastAsia="Aptos" w:hAnsi="Aptos"/>
                <w:b/>
                <w:bCs/>
                <w:sz w:val="21"/>
                <w:szCs w:val="21"/>
              </w:rPr>
              <w:t xml:space="preserve">Logos and accreditation claims.</w:t>
            </w:r>
            <w:r>
              <w:rPr>
                <w:rFonts w:ascii="Aptos" w:cs="Aptos" w:eastAsia="Aptos" w:hAnsi="Aptos"/>
                <w:sz w:val="21"/>
                <w:szCs w:val="21"/>
              </w:rPr>
              <w:t xml:space="preserve"> DMCC Act Schedule 20 bans displaying a trust mark or quality mark without authorisation (para 3) and claiming approval by a public or private body when the claim is false or its terms are not being met (para 4). The CAP Code has matching rules. Each scheme sets its own logo rules: check the member area of CHAS, SafeContractor, Constructionline and the others before using a logo. The Arboricultural Association Approved Contractor handbook says businesses that claim the scheme without being members will be asked to stop, and lapsed contractors must change their website, vehicles and stationery. The AA’s own member logo is for qualified individual grades (Technician, Professional, Fellow) with a membership number, not a company badge.</w:t>
            </w:r>
          </w:p>
          <w:p>
            <w:pPr>
              <w:spacing w:after="80" w:line="276"/>
            </w:pPr>
            <w:r>
              <w:rPr>
                <w:rFonts w:ascii="Aptos" w:cs="Aptos" w:eastAsia="Aptos" w:hAnsi="Aptos"/>
                <w:b/>
                <w:bCs/>
                <w:sz w:val="21"/>
                <w:szCs w:val="21"/>
              </w:rPr>
              <w:t xml:space="preserve">Business-to-business marketing.</w:t>
            </w:r>
            <w:r>
              <w:rPr>
                <w:rFonts w:ascii="Aptos" w:cs="Aptos" w:eastAsia="Aptos" w:hAnsi="Aptos"/>
                <w:sz w:val="21"/>
                <w:szCs w:val="21"/>
              </w:rPr>
              <w:t xml:space="preserve"> B2B marketing is covered by the BPRs, enforced by Trading Standards, and misleading B2B advertising can be a criminal offence. The ASA says B2B marketing that breaches the CAP Code may be referred to Trading Standards under the BPRs (CAP Code Appendix 1; Business Companion, April 2025).</w:t>
            </w:r>
          </w:p>
          <w:p>
            <w:pPr>
              <w:spacing w:after="80" w:line="276"/>
            </w:pPr>
            <w:r>
              <w:rPr>
                <w:rFonts w:ascii="Aptos" w:cs="Aptos" w:eastAsia="Aptos" w:hAnsi="Aptos"/>
                <w:b/>
                <w:bCs/>
                <w:sz w:val="21"/>
                <w:szCs w:val="21"/>
              </w:rPr>
              <w:t xml:space="preserve">Tenders.</w:t>
            </w:r>
            <w:r>
              <w:rPr>
                <w:rFonts w:ascii="Aptos" w:cs="Aptos" w:eastAsia="Aptos" w:hAnsi="Aptos"/>
                <w:sz w:val="21"/>
                <w:szCs w:val="21"/>
              </w:rPr>
              <w:t xml:space="preserve"> Under the Procurement Act 2023, providing information that is “incomplete, inaccurate or misleading” is a discretionary exclusion ground (Schedule 7, paragraph 13). Everything in this statement must match your PQQ answers (ARB-ACP-05) and core supplier information.</w:t>
            </w:r>
          </w:p>
          <w:p>
            <w:pPr>
              <w:spacing w:after="80" w:line="276"/>
            </w:pPr>
            <w:r>
              <w:rPr>
                <w:rFonts w:ascii="Aptos" w:cs="Aptos" w:eastAsia="Aptos" w:hAnsi="Aptos"/>
                <w:b/>
                <w:bCs/>
                <w:sz w:val="21"/>
                <w:szCs w:val="21"/>
              </w:rPr>
              <w:t xml:space="preserve">Photos and people.</w:t>
            </w:r>
            <w:r>
              <w:rPr>
                <w:rFonts w:ascii="Aptos" w:cs="Aptos" w:eastAsia="Aptos" w:hAnsi="Aptos"/>
                <w:sz w:val="21"/>
                <w:szCs w:val="21"/>
              </w:rPr>
              <w:t xml:space="preserve"> A photo of an identifiable person, or of a vehicle number plate, can be personal data under UK GDPR (ICO, “What is personal data?”). Use photos where people cannot be identified, or tell staff how their photos are used under your privacy notice (ARB-POL-05). Ask the site owner before using photos of their property, and check the client’s contract for confidentiality or publicity clauses: many councils and principal contractors ban publicity without written consent.</w:t>
            </w:r>
          </w:p>
          <w:p>
            <w:pPr>
              <w:spacing w:after="80" w:line="276"/>
            </w:pPr>
            <w:r>
              <w:rPr>
                <w:rFonts w:ascii="Aptos" w:cs="Aptos" w:eastAsia="Aptos" w:hAnsi="Aptos"/>
                <w:b/>
                <w:bCs/>
                <w:sz w:val="21"/>
                <w:szCs w:val="21"/>
              </w:rPr>
              <w:t xml:space="preserve">BS 5837.</w:t>
            </w:r>
            <w:r>
              <w:rPr>
                <w:rFonts w:ascii="Aptos" w:cs="Aptos" w:eastAsia="Aptos" w:hAnsi="Aptos"/>
                <w:sz w:val="21"/>
                <w:szCs w:val="21"/>
              </w:rPr>
              <w:t xml:space="preserve"> BS 5837:2012 is still the current standard; the Arboricultural Association reported (spring 2026) that a revision is expected in November 2026. That is why this template says “BS 5837” without the year. Check before you quote a year.</w:t>
            </w:r>
          </w:p>
          <w:p>
            <w:pPr>
              <w:spacing w:after="80" w:line="276"/>
            </w:pPr>
            <w:r>
              <w:rPr>
                <w:rFonts w:ascii="Aptos" w:cs="Aptos" w:eastAsia="Aptos" w:hAnsi="Aptos"/>
                <w:b/>
                <w:bCs/>
                <w:sz w:val="21"/>
                <w:szCs w:val="21"/>
              </w:rPr>
              <w:t xml:space="preserve">Insurance.</w:t>
            </w:r>
            <w:r>
              <w:rPr>
                <w:rFonts w:ascii="Aptos" w:cs="Aptos" w:eastAsia="Aptos" w:hAnsi="Aptos"/>
                <w:sz w:val="21"/>
                <w:szCs w:val="21"/>
              </w:rPr>
              <w:t xml:space="preserve"> Employers’ liability of at least £5 million is a legal minimum for most employers (GOV.UK). Public liability levels are set by the buyer; never round up.</w:t>
            </w:r>
          </w:p>
          <w:p>
            <w:pPr>
              <w:spacing w:after="80" w:line="276"/>
            </w:pPr>
            <w:r>
              <w:rPr>
                <w:rFonts w:ascii="Aptos" w:cs="Aptos" w:eastAsia="Aptos" w:hAnsi="Aptos"/>
                <w:b/>
                <w:bCs/>
                <w:sz w:val="21"/>
                <w:szCs w:val="21"/>
              </w:rPr>
              <w:t xml:space="preserve">Sources:</w:t>
            </w:r>
            <w:r>
              <w:rPr>
                <w:rFonts w:ascii="Aptos" w:cs="Aptos" w:eastAsia="Aptos" w:hAnsi="Aptos"/>
                <w:sz w:val="21"/>
                <w:szCs w:val="21"/>
              </w:rPr>
              <w:t xml:space="preserve"> asa.org.uk; legislation.gov.uk (DMCC Act 2024 Schedule 20; Procurement Act 2023 Schedule 7); businesscompanion.info; ico.org.uk; trees.org.uk (Approved Contractor handbook; member logo rules; BS 5837 revision news).</w:t>
            </w:r>
          </w:p>
        </w:tc>
      </w:tr>
    </w:tbl>
    <w:p>
      <w:pPr>
        <w:spacing w:after="140"/>
      </w:pPr>
    </w:p>
    <w:p>
      <w:pPr>
        <w:pStyle w:val="Heading2"/>
        <w:keepNext/>
        <w:spacing w:after="100" w:before="200"/>
      </w:pPr>
      <w:r>
        <w:rPr>
          <w:rFonts w:ascii="Aptos" w:cs="Aptos" w:eastAsia="Aptos" w:hAnsi="Aptos"/>
          <w:b/>
          <w:bCs/>
          <w:color w:val="6B4E8E"/>
          <w:sz w:val="24"/>
          <w:szCs w:val="24"/>
        </w:rPr>
        <w:t xml:space="preserve">Related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Reference</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Document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ARB-BD-01</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Tender Success Guide – find, assess and win more tenders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ARB-BD-03</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Client Introduction and Follow-up Email Templates</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ARB-BD-05</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Bid / No-Bid Scorecard and Tender Preparation Pack</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ARB-ACP-05</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PQQ and Accreditation Submission (PQQ Master File)</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ARB-HR-022</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Training and Competence Matrix</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ARB-POL-36</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Environmental and Sustainability Policy</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ARB-POL-28</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Social Value Policy</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ARB-POL-15</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Customer Care and Complaints Policy (reviews)</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ARB-POL-05</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Privacy Notice – Customers and Website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ARB-POL-19</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Subcontractor Selection and Monitoring Policy</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ARB-POL-17</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Emergency Call-Out Policy</w:t>
            </w:r>
          </w:p>
        </w:tc>
      </w:tr>
    </w:tbl>
    <w:p>
      <w:pPr>
        <w:spacing w:after="140"/>
      </w:pPr>
    </w:p>
    <w:p>
      <w:pPr>
        <w:pStyle w:val="Heading2"/>
        <w:keepNext/>
        <w:spacing w:after="100" w:before="200"/>
      </w:pPr>
      <w:r>
        <w:rPr>
          <w:rFonts w:ascii="Aptos" w:cs="Aptos" w:eastAsia="Aptos" w:hAnsi="Aptos"/>
          <w:b/>
          <w:bCs/>
          <w:color w:val="6B4E8E"/>
          <w:sz w:val="24"/>
          <w:szCs w:val="24"/>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Document</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Capability Statement and Case Study Templates (ARB-BD-07)</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Owner</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Company Director</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Approved by</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20"/>
                <w:szCs w:val="20"/>
              </w:rPr>
              <w:t xml:space="preserve">[Name, role]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Status</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Controlled template – Live once approved</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Review</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At least every 12 months, and sooner if the law, guidance or the way we work changes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450"/>
        <w:gridCol w:w="2300"/>
        <w:gridCol w:w="4888"/>
      </w:tblGrid>
      <w:tr>
        <w:trPr>
          <w:cantSplit/>
          <w:tblHeader/>
        </w:trPr>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Ver.</w:t>
            </w:r>
          </w:p>
        </w:tc>
        <w:tc>
          <w:tcPr>
            <w:tcW w:type="dxa" w:w="14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Date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Author</w:t>
            </w:r>
          </w:p>
        </w:tc>
        <w:tc>
          <w:tcPr>
            <w:tcW w:type="dxa" w:w="488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Summary of changes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1.0</w:t>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05/10/2026</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20"/>
                <w:szCs w:val="20"/>
              </w:rPr>
              <w:t xml:space="preserve">[COMPANY NAME]</w:t>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Initial release</w:t>
            </w:r>
          </w:p>
        </w:tc>
      </w:tr>
      <w:tr>
        <w:trPr>
          <w:cantSplit/>
        </w:trPr>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4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488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4E8E" w:sz="6" w:space="4"/>
      </w:pBdr>
      <w:spacing w:after="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Capability Statement and Case Study Templates  –  ARB-BD-07</w:t>
    </w:r>
  </w:p>
  <w:p>
    <w:pPr>
      <w:spacing w:after="0"/>
    </w:pPr>
    <w:r>
      <w:rPr>
        <w:rFonts w:ascii="Aptos" w:cs="Aptos" w:eastAsia="Aptos" w:hAnsi="Aptos"/>
        <w:color w:val="595959"/>
        <w:sz w:val="16"/>
        <w:szCs w:val="16"/>
      </w:rPr>
      <w:t xml:space="preserve">Version: </w:t>
    </w:r>
    <w:r>
      <w:rPr>
        <w:rFonts w:ascii="Aptos" w:cs="Aptos" w:eastAsia="Aptos" w:hAnsi="Aptos"/>
        <w:color w:val="FF0000"/>
        <w:sz w:val="16"/>
        <w:szCs w:val="16"/>
      </w:rPr>
      <w:t xml:space="preserve">[VERSION]</w:t>
    </w:r>
    <w:r>
      <w:rPr>
        <w:rFonts w:ascii="Aptos" w:cs="Aptos" w:eastAsia="Aptos" w:hAnsi="Aptos"/>
        <w:color w:val="595959"/>
        <w:sz w:val="16"/>
        <w:szCs w:val="16"/>
      </w:rPr>
      <w:t xml:space="preserve">   Date Issued: </w:t>
    </w:r>
    <w:r>
      <w:rPr>
        <w:rFonts w:ascii="Aptos" w:cs="Aptos" w:eastAsia="Aptos" w:hAnsi="Aptos"/>
        <w:color w:val="FF0000"/>
        <w:sz w:val="16"/>
        <w:szCs w:val="16"/>
      </w:rPr>
      <w:t xml:space="preserve">[DATE]</w:t>
    </w:r>
    <w:r>
      <w:rPr>
        <w:rFonts w:ascii="Aptos" w:cs="Aptos" w:eastAsia="Aptos" w:hAnsi="Aptos"/>
        <w:color w:val="595959"/>
        <w:sz w:val="16"/>
        <w:szCs w:val="16"/>
      </w:rPr>
      <w:t xml:space="preserve">   Review Date: </w:t>
    </w:r>
    <w:r>
      <w:rPr>
        <w:rFonts w:ascii="Aptos" w:cs="Aptos" w:eastAsia="Aptos" w:hAnsi="Aptos"/>
        <w:color w:val="FF0000"/>
        <w:sz w:val="16"/>
        <w:szCs w:val="16"/>
      </w:rPr>
      <w:t xml:space="preserve">[REVIEW DATE]</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t>1</w:t>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t>1</w:t>
      <w:fldChar w:fldCharType="end"/>
    </w:r>
  </w:p>
  <w:p>
    <w:r>
      <w:rPr>
        <w:rFonts w:ascii="Aptos" w:cs="Aptos" w:eastAsia="Aptos" w:hAnsi="Aptos"/>
        <w:i/>
        <w:iCs/>
        <w:color w:val="595959"/>
        <w:sz w:val="16"/>
        <w:szCs w:val="16"/>
      </w:rPr>
      <w:t xml:space="preserve">Not controlled when printed.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20"/>
    </w:pPr>
    <w:r>
      <w:rPr>
        <w:rFonts w:ascii="Aptos" w:cs="Aptos" w:eastAsia="Aptos" w:hAnsi="Aptos"/>
        <w:color w:val="FF0000"/>
        <w:sz w:val="22"/>
        <w:szCs w:val="22"/>
      </w:rPr>
      <w:t xml:space="preserve">[Insert Company Logo Here]</w:t>
    </w:r>
    <w:r>
      <w:rPr>
        <w:rFonts w:ascii="Aptos" w:cs="Aptos" w:eastAsia="Aptos" w:hAnsi="Aptos"/>
        <w:color w:val="7030A0"/>
        <w:sz w:val="16"/>
        <w:szCs w:val="16"/>
      </w:rPr>
      <w:t xml:space="preserve">	Capability Statement and Case Study Templates  |  </w:t>
    </w:r>
    <w:r>
      <w:rPr>
        <w:rFonts w:ascii="Aptos" w:cs="Aptos" w:eastAsia="Aptos" w:hAnsi="Aptos"/>
        <w:color w:val="FF0000"/>
        <w:sz w:val="16"/>
        <w:szCs w:val="16"/>
      </w:rPr>
      <w:t xml:space="preserve">[COMPANY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6B4E8E"/>
        <w:sz w:val="16"/>
        <w:szCs w:val="16"/>
      </w:rPr>
    </w:lvl>
    <w:lvl w:ilvl="1" w15:tentative="1">
      <w:start w:val="1"/>
      <w:numFmt w:val="bullet"/>
      <w:lvlText w:val="–"/>
      <w:lvlJc w:val="left"/>
      <w:pPr>
        <w:ind w:left="800" w:hanging="280"/>
      </w:pPr>
    </w:lvl>
  </w:abstractNum>
  <w:abstractNum w:abstractNumId="3" w15:restartNumberingAfterBreak="0">
    <w:multiLevelType w:val="hybridMultilevel"/>
    <w:lvl w:ilvl="0" w15:tentative="1">
      <w:start w:val="1"/>
      <w:numFmt w:val="decimal"/>
      <w:lvlText w:val="%1."/>
      <w:lvlJc w:val="left"/>
      <w:pPr>
        <w:ind w:left="400" w:hanging="320"/>
      </w:pPr>
      <w:rPr>
        <w:b/>
        <w:bCs/>
        <w:color w:val="5C35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5C3566"/>
      <w:sz w:val="28"/>
      <w:szCs w:val="28"/>
    </w:rPr>
  </w:style>
  <w:style w:type="paragraph" w:styleId="Heading2">
    <w:name w:val="Heading 2"/>
    <w:basedOn w:val="Normal"/>
    <w:next w:val="Normal"/>
    <w:qFormat/>
    <w:pPr>
      <w:outlineLvl w:val="1"/>
    </w:pPr>
    <w:rPr>
      <w:rFonts w:ascii="Aptos" w:cs="Aptos" w:eastAsia="Aptos" w:hAnsi="Aptos"/>
      <w:b/>
      <w:bCs/>
      <w:color w:val="6B4E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Capability Statement and Case Study Templates</dc:title>
  <dc:creator>[COMPANY NAME]</dc:creator>
  <cp:lastModifiedBy>Un-named</cp:lastModifiedBy>
  <cp:revision>1</cp:revision>
  <dcterms:created xsi:type="dcterms:W3CDTF">2026-10-05T10:52:01.548Z</dcterms:created>
  <dcterms:modified xsi:type="dcterms:W3CDTF">2026-10-05T10:52:01.548Z</dcterms:modified>
</cp:coreProperties>
</file>

<file path=docProps/custom.xml><?xml version="1.0" encoding="utf-8"?>
<Properties xmlns="http://schemas.openxmlformats.org/officeDocument/2006/custom-properties" xmlns:vt="http://schemas.openxmlformats.org/officeDocument/2006/docPropsVTypes"/>
</file>